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77777777" w:rsidR="002F4CA6" w:rsidRPr="00D17855" w:rsidRDefault="0098255B" w:rsidP="00991D8D">
      <w:pPr>
        <w:pStyle w:val="Heading1"/>
        <w:rPr>
          <w:rFonts w:cs="Arial"/>
          <w:lang w:val="fr-CA"/>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09F1FBCC">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D17855">
        <w:rPr>
          <w:rFonts w:cs="Arial"/>
          <w:lang w:val="fr-CA"/>
        </w:rPr>
        <w:t xml:space="preserve"> </w:t>
      </w:r>
    </w:p>
    <w:p w14:paraId="6EB6DEC8" w14:textId="77777777" w:rsidR="00991D8D" w:rsidRPr="00D17855" w:rsidRDefault="00991D8D" w:rsidP="00991D8D">
      <w:pPr>
        <w:pStyle w:val="Heading1"/>
        <w:rPr>
          <w:rFonts w:cs="Arial"/>
          <w:lang w:val="fr-CA"/>
        </w:rPr>
      </w:pPr>
    </w:p>
    <w:p w14:paraId="788D968A" w14:textId="77777777" w:rsidR="00991D8D" w:rsidRPr="00D17855" w:rsidRDefault="00991D8D" w:rsidP="00991D8D">
      <w:pPr>
        <w:pStyle w:val="Heading1"/>
        <w:rPr>
          <w:rFonts w:cs="Arial"/>
          <w:lang w:val="fr-CA"/>
        </w:rPr>
      </w:pPr>
    </w:p>
    <w:p w14:paraId="6AD51DF2" w14:textId="5FA1B718" w:rsidR="00991D8D" w:rsidRPr="00D17855" w:rsidRDefault="00991D8D" w:rsidP="00991D8D">
      <w:pPr>
        <w:pStyle w:val="Heading1"/>
        <w:rPr>
          <w:rFonts w:cs="Arial"/>
          <w:lang w:val="fr-CA"/>
        </w:rPr>
      </w:pPr>
    </w:p>
    <w:p w14:paraId="0CEAC9D3" w14:textId="3C0A44FD" w:rsidR="00991D8D" w:rsidRPr="00D17855" w:rsidRDefault="00991D8D" w:rsidP="00991D8D">
      <w:pPr>
        <w:pStyle w:val="Heading1"/>
        <w:rPr>
          <w:rFonts w:cs="Arial"/>
          <w:lang w:val="fr-CA"/>
        </w:rPr>
      </w:pPr>
    </w:p>
    <w:p w14:paraId="27F15CA7" w14:textId="21139239" w:rsidR="00F302B5" w:rsidRPr="005377D8" w:rsidRDefault="00817828" w:rsidP="005377D8">
      <w:pPr>
        <w:pStyle w:val="Heading1"/>
        <w:spacing w:before="0" w:after="0"/>
        <w:ind w:left="1985" w:right="-5864"/>
        <w:rPr>
          <w:rFonts w:ascii="Poppins" w:hAnsi="Poppins" w:cs="Poppins"/>
          <w:color w:val="007C7E"/>
          <w:sz w:val="72"/>
          <w:szCs w:val="72"/>
          <w:lang w:val="fr-CA"/>
        </w:rPr>
      </w:pPr>
      <w:bookmarkStart w:id="1" w:name="_Toc216868907"/>
      <w:r w:rsidRPr="00F302B5">
        <w:rPr>
          <w:rFonts w:ascii="Poppins" w:hAnsi="Poppins" w:cs="Poppins"/>
          <w:noProof/>
          <w:sz w:val="92"/>
          <w:szCs w:val="92"/>
        </w:rPr>
        <mc:AlternateContent>
          <mc:Choice Requires="wps">
            <w:drawing>
              <wp:anchor distT="45720" distB="45720" distL="114300" distR="114300" simplePos="0" relativeHeight="251730944" behindDoc="0" locked="0" layoutInCell="1" allowOverlap="1" wp14:anchorId="174F3805" wp14:editId="5E5435D3">
                <wp:simplePos x="0" y="0"/>
                <wp:positionH relativeFrom="page">
                  <wp:posOffset>2186396</wp:posOffset>
                </wp:positionH>
                <wp:positionV relativeFrom="paragraph">
                  <wp:posOffset>655955</wp:posOffset>
                </wp:positionV>
                <wp:extent cx="3532505" cy="967105"/>
                <wp:effectExtent l="0" t="0" r="0" b="4445"/>
                <wp:wrapNone/>
                <wp:docPr id="1812435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967105"/>
                        </a:xfrm>
                        <a:prstGeom prst="rect">
                          <a:avLst/>
                        </a:prstGeom>
                        <a:noFill/>
                        <a:ln w="9525">
                          <a:noFill/>
                          <a:miter lim="800000"/>
                          <a:headEnd/>
                          <a:tailEnd/>
                        </a:ln>
                      </wps:spPr>
                      <wps:txbx>
                        <w:txbxContent>
                          <w:p w14:paraId="0B01390A" w14:textId="7901FA69" w:rsidR="00A62C7E" w:rsidRPr="00A62C7E" w:rsidRDefault="00A62C7E" w:rsidP="00A62C7E">
                            <w:pPr>
                              <w:rPr>
                                <w:rFonts w:ascii="Poppins" w:hAnsi="Poppins" w:cs="Poppins"/>
                                <w:b/>
                                <w:bCs/>
                                <w:color w:val="007C7E"/>
                                <w:sz w:val="80"/>
                                <w:szCs w:val="80"/>
                                <w:lang w:val="en-CA"/>
                              </w:rPr>
                            </w:pPr>
                            <w:r w:rsidRPr="00A62C7E">
                              <w:rPr>
                                <w:rFonts w:ascii="Poppins" w:hAnsi="Poppins" w:cs="Poppins"/>
                                <w:b/>
                                <w:bCs/>
                                <w:color w:val="007C7E"/>
                                <w:sz w:val="80"/>
                                <w:szCs w:val="80"/>
                                <w:lang w:val="en-CA"/>
                              </w:rPr>
                              <w:t>positif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F3805" id="_x0000_t202" coordsize="21600,21600" o:spt="202" path="m,l,21600r21600,l21600,xe">
                <v:stroke joinstyle="miter"/>
                <v:path gradientshapeok="t" o:connecttype="rect"/>
              </v:shapetype>
              <v:shape id="Text Box 2" o:spid="_x0000_s1026" type="#_x0000_t202" style="position:absolute;left:0;text-align:left;margin-left:172.15pt;margin-top:51.65pt;width:278.15pt;height:76.1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" filled="f" stroked="f">
                <v:textbox>
                  <w:txbxContent>
                    <w:p w14:paraId="0B01390A" w14:textId="7901FA69" w:rsidR="00A62C7E" w:rsidRPr="00A62C7E" w:rsidRDefault="00A62C7E" w:rsidP="00A62C7E">
                      <w:pPr>
                        <w:rPr>
                          <w:rFonts w:ascii="Poppins" w:hAnsi="Poppins" w:cs="Poppins"/>
                          <w:b/>
                          <w:bCs/>
                          <w:color w:val="007C7E"/>
                          <w:sz w:val="80"/>
                          <w:szCs w:val="80"/>
                          <w:lang w:val="en-CA"/>
                        </w:rPr>
                      </w:pPr>
                      <w:r w:rsidRPr="00A62C7E">
                        <w:rPr>
                          <w:rFonts w:ascii="Poppins" w:hAnsi="Poppins" w:cs="Poppins"/>
                          <w:b/>
                          <w:bCs/>
                          <w:color w:val="007C7E"/>
                          <w:sz w:val="80"/>
                          <w:szCs w:val="80"/>
                          <w:lang w:val="en-CA"/>
                        </w:rPr>
                        <w:t>positif</w:t>
                      </w:r>
                    </w:p>
                  </w:txbxContent>
                </v:textbox>
                <w10:wrap anchorx="page"/>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06DD58AC">
                <wp:simplePos x="0" y="0"/>
                <wp:positionH relativeFrom="page">
                  <wp:posOffset>2176236</wp:posOffset>
                </wp:positionH>
                <wp:positionV relativeFrom="paragraph">
                  <wp:posOffset>145415</wp:posOffset>
                </wp:positionV>
                <wp:extent cx="4793615"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967105"/>
                        </a:xfrm>
                        <a:prstGeom prst="rect">
                          <a:avLst/>
                        </a:prstGeom>
                        <a:noFill/>
                        <a:ln w="9525">
                          <a:noFill/>
                          <a:miter lim="800000"/>
                          <a:headEnd/>
                          <a:tailEnd/>
                        </a:ln>
                      </wps:spPr>
                      <wps:txbx>
                        <w:txbxContent>
                          <w:p w14:paraId="7FA8829D" w14:textId="446FEB9D" w:rsidR="00F302B5" w:rsidRPr="00A62C7E" w:rsidRDefault="006C729B">
                            <w:pPr>
                              <w:rPr>
                                <w:rFonts w:ascii="Poppins" w:hAnsi="Poppins" w:cs="Poppins"/>
                                <w:b/>
                                <w:bCs/>
                                <w:color w:val="007C7E"/>
                                <w:sz w:val="80"/>
                                <w:szCs w:val="80"/>
                              </w:rPr>
                            </w:pPr>
                            <w:r w:rsidRPr="00A62C7E">
                              <w:rPr>
                                <w:rFonts w:ascii="Poppins" w:hAnsi="Poppins" w:cs="Poppins"/>
                                <w:b/>
                                <w:bCs/>
                                <w:color w:val="007C7E"/>
                                <w:sz w:val="80"/>
                                <w:szCs w:val="80"/>
                              </w:rPr>
                              <w:t>Le leadership</w:t>
                            </w:r>
                            <w:r w:rsidR="00F302B5" w:rsidRPr="00A62C7E">
                              <w:rPr>
                                <w:rFonts w:ascii="Poppins" w:hAnsi="Poppins" w:cs="Poppins"/>
                                <w:b/>
                                <w:bCs/>
                                <w:color w:val="007C7E"/>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7" type="#_x0000_t202" style="position:absolute;left:0;text-align:left;margin-left:171.35pt;margin-top:11.45pt;width:377.45pt;height:76.1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" filled="f" stroked="f">
                <v:textbox>
                  <w:txbxContent>
                    <w:p w14:paraId="7FA8829D" w14:textId="446FEB9D" w:rsidR="00F302B5" w:rsidRPr="00A62C7E" w:rsidRDefault="006C729B">
                      <w:pPr>
                        <w:rPr>
                          <w:rFonts w:ascii="Poppins" w:hAnsi="Poppins" w:cs="Poppins"/>
                          <w:b/>
                          <w:bCs/>
                          <w:color w:val="007C7E"/>
                          <w:sz w:val="80"/>
                          <w:szCs w:val="80"/>
                        </w:rPr>
                      </w:pPr>
                      <w:r w:rsidRPr="00A62C7E">
                        <w:rPr>
                          <w:rFonts w:ascii="Poppins" w:hAnsi="Poppins" w:cs="Poppins"/>
                          <w:b/>
                          <w:bCs/>
                          <w:color w:val="007C7E"/>
                          <w:sz w:val="80"/>
                          <w:szCs w:val="80"/>
                        </w:rPr>
                        <w:t>Le leadership</w:t>
                      </w:r>
                      <w:r w:rsidR="00F302B5" w:rsidRPr="00A62C7E">
                        <w:rPr>
                          <w:rFonts w:ascii="Poppins" w:hAnsi="Poppins" w:cs="Poppins"/>
                          <w:b/>
                          <w:bCs/>
                          <w:color w:val="007C7E"/>
                          <w:sz w:val="80"/>
                          <w:szCs w:val="80"/>
                        </w:rPr>
                        <w:t xml:space="preserve"> </w:t>
                      </w:r>
                    </w:p>
                  </w:txbxContent>
                </v:textbox>
                <w10:wrap anchorx="page"/>
              </v:shape>
            </w:pict>
          </mc:Fallback>
        </mc:AlternateContent>
      </w:r>
    </w:p>
    <w:p w14:paraId="192558BC" w14:textId="2748370F" w:rsidR="005377D8" w:rsidRDefault="00817828" w:rsidP="005377D8">
      <w:pPr>
        <w:pStyle w:val="Heading1"/>
        <w:ind w:left="1985" w:right="-5864"/>
        <w:rPr>
          <w:rFonts w:ascii="Poppins" w:hAnsi="Poppins" w:cs="Poppins"/>
          <w:color w:val="00A3A5"/>
          <w:szCs w:val="60"/>
          <w:lang w:val="fr-CA"/>
        </w:rPr>
      </w:pPr>
      <w:r w:rsidRPr="005377D8">
        <w:rPr>
          <w:rFonts w:ascii="Poppins" w:hAnsi="Poppins" w:cs="Poppins"/>
          <w:noProof/>
          <w:color w:val="007C7E"/>
          <w:sz w:val="72"/>
          <w:szCs w:val="72"/>
        </w:rPr>
        <mc:AlternateContent>
          <mc:Choice Requires="wps">
            <w:drawing>
              <wp:anchor distT="45720" distB="45720" distL="114300" distR="114300" simplePos="0" relativeHeight="251732992" behindDoc="0" locked="0" layoutInCell="1" allowOverlap="1" wp14:anchorId="1076D327" wp14:editId="776AED1E">
                <wp:simplePos x="0" y="0"/>
                <wp:positionH relativeFrom="margin">
                  <wp:posOffset>1460591</wp:posOffset>
                </wp:positionH>
                <wp:positionV relativeFrom="paragraph">
                  <wp:posOffset>1285240</wp:posOffset>
                </wp:positionV>
                <wp:extent cx="4696460" cy="622935"/>
                <wp:effectExtent l="0" t="0" r="0" b="5715"/>
                <wp:wrapNone/>
                <wp:docPr id="1377537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622935"/>
                        </a:xfrm>
                        <a:prstGeom prst="rect">
                          <a:avLst/>
                        </a:prstGeom>
                        <a:noFill/>
                        <a:ln w="9525">
                          <a:noFill/>
                          <a:miter lim="800000"/>
                          <a:headEnd/>
                          <a:tailEnd/>
                        </a:ln>
                      </wps:spPr>
                      <wps:txbx>
                        <w:txbxContent>
                          <w:p w14:paraId="35085C23" w14:textId="2D0D929A" w:rsidR="00A62C7E" w:rsidRPr="00A62C7E" w:rsidRDefault="007105C5" w:rsidP="00A62C7E">
                            <w:pPr>
                              <w:rPr>
                                <w:rFonts w:ascii="Poppins" w:hAnsi="Poppins" w:cs="Poppins"/>
                                <w:color w:val="252F34"/>
                                <w:sz w:val="56"/>
                                <w:szCs w:val="56"/>
                                <w:lang w:val="en-CA"/>
                              </w:rPr>
                            </w:pPr>
                            <w:r>
                              <w:rPr>
                                <w:rFonts w:ascii="Poppins" w:hAnsi="Poppins" w:cs="Poppins"/>
                                <w:color w:val="252F34"/>
                                <w:sz w:val="56"/>
                                <w:szCs w:val="56"/>
                                <w:lang w:val="en-CA"/>
                              </w:rPr>
                              <w:t>C</w:t>
                            </w:r>
                            <w:r w:rsidR="00A62C7E">
                              <w:rPr>
                                <w:rFonts w:ascii="Poppins" w:hAnsi="Poppins" w:cs="Poppins"/>
                                <w:color w:val="252F34"/>
                                <w:sz w:val="56"/>
                                <w:szCs w:val="56"/>
                                <w:lang w:val="en-CA"/>
                              </w:rPr>
                              <w:t>onscience de soi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6D327" id="_x0000_s1028" type="#_x0000_t202" style="position:absolute;left:0;text-align:left;margin-left:115pt;margin-top:101.2pt;width:369.8pt;height:49.0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" filled="f" stroked="f">
                <v:textbox>
                  <w:txbxContent>
                    <w:p w14:paraId="35085C23" w14:textId="2D0D929A" w:rsidR="00A62C7E" w:rsidRPr="00A62C7E" w:rsidRDefault="007105C5" w:rsidP="00A62C7E">
                      <w:pPr>
                        <w:rPr>
                          <w:rFonts w:ascii="Poppins" w:hAnsi="Poppins" w:cs="Poppins"/>
                          <w:color w:val="252F34"/>
                          <w:sz w:val="56"/>
                          <w:szCs w:val="56"/>
                          <w:lang w:val="en-CA"/>
                        </w:rPr>
                      </w:pPr>
                      <w:r>
                        <w:rPr>
                          <w:rFonts w:ascii="Poppins" w:hAnsi="Poppins" w:cs="Poppins"/>
                          <w:color w:val="252F34"/>
                          <w:sz w:val="56"/>
                          <w:szCs w:val="56"/>
                          <w:lang w:val="en-CA"/>
                        </w:rPr>
                        <w:t>C</w:t>
                      </w:r>
                      <w:r w:rsidR="00A62C7E">
                        <w:rPr>
                          <w:rFonts w:ascii="Poppins" w:hAnsi="Poppins" w:cs="Poppins"/>
                          <w:color w:val="252F34"/>
                          <w:sz w:val="56"/>
                          <w:szCs w:val="56"/>
                          <w:lang w:val="en-CA"/>
                        </w:rPr>
                        <w:t>onscience de soi</w:t>
                      </w:r>
                    </w:p>
                  </w:txbxContent>
                </v:textbox>
                <w10:wrap anchorx="margin"/>
              </v:shape>
            </w:pict>
          </mc:Fallback>
        </mc:AlternateContent>
      </w:r>
      <w:r w:rsidRPr="005377D8">
        <w:rPr>
          <w:rFonts w:ascii="Poppins" w:hAnsi="Poppins" w:cs="Poppins"/>
          <w:noProof/>
          <w:color w:val="007C7E"/>
          <w:sz w:val="72"/>
          <w:szCs w:val="72"/>
        </w:rPr>
        <mc:AlternateContent>
          <mc:Choice Requires="wps">
            <w:drawing>
              <wp:anchor distT="45720" distB="45720" distL="114300" distR="114300" simplePos="0" relativeHeight="251709440" behindDoc="0" locked="0" layoutInCell="1" allowOverlap="1" wp14:anchorId="127BE0E6" wp14:editId="1875151D">
                <wp:simplePos x="0" y="0"/>
                <wp:positionH relativeFrom="margin">
                  <wp:posOffset>1475196</wp:posOffset>
                </wp:positionH>
                <wp:positionV relativeFrom="paragraph">
                  <wp:posOffset>856615</wp:posOffset>
                </wp:positionV>
                <wp:extent cx="3089275" cy="622935"/>
                <wp:effectExtent l="0" t="0" r="0" b="5715"/>
                <wp:wrapNone/>
                <wp:docPr id="1185487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622935"/>
                        </a:xfrm>
                        <a:prstGeom prst="rect">
                          <a:avLst/>
                        </a:prstGeom>
                        <a:noFill/>
                        <a:ln w="9525">
                          <a:noFill/>
                          <a:miter lim="800000"/>
                          <a:headEnd/>
                          <a:tailEnd/>
                        </a:ln>
                      </wps:spPr>
                      <wps:txbx>
                        <w:txbxContent>
                          <w:p w14:paraId="13422A6A" w14:textId="0D475D62" w:rsidR="00F302B5" w:rsidRPr="005377D8" w:rsidRDefault="00F302B5" w:rsidP="00F302B5">
                            <w:pPr>
                              <w:rPr>
                                <w:rFonts w:ascii="Poppins" w:hAnsi="Poppins" w:cs="Poppins"/>
                                <w:color w:val="252F34"/>
                                <w:sz w:val="56"/>
                                <w:szCs w:val="56"/>
                              </w:rPr>
                            </w:pPr>
                            <w:r w:rsidRPr="005377D8">
                              <w:rPr>
                                <w:rFonts w:ascii="Poppins" w:hAnsi="Poppins" w:cs="Poppins"/>
                                <w:color w:val="252F34"/>
                                <w:sz w:val="56"/>
                                <w:szCs w:val="56"/>
                              </w:rPr>
                              <w:t>Chap</w:t>
                            </w:r>
                            <w:r w:rsidR="006C729B" w:rsidRPr="005377D8">
                              <w:rPr>
                                <w:rFonts w:ascii="Poppins" w:hAnsi="Poppins" w:cs="Poppins"/>
                                <w:color w:val="252F34"/>
                                <w:sz w:val="56"/>
                                <w:szCs w:val="56"/>
                              </w:rPr>
                              <w:t>itre</w:t>
                            </w:r>
                            <w:r w:rsidRPr="005377D8">
                              <w:rPr>
                                <w:rFonts w:ascii="Poppins" w:hAnsi="Poppins" w:cs="Poppins"/>
                                <w:color w:val="252F34"/>
                                <w:sz w:val="56"/>
                                <w:szCs w:val="56"/>
                              </w:rPr>
                              <w:t xml:space="preserve"> </w:t>
                            </w:r>
                            <w:proofErr w:type="gramStart"/>
                            <w:r w:rsidRPr="005377D8">
                              <w:rPr>
                                <w:rFonts w:ascii="Poppins" w:hAnsi="Poppins" w:cs="Poppins"/>
                                <w:color w:val="252F34"/>
                                <w:sz w:val="56"/>
                                <w:szCs w:val="56"/>
                              </w:rPr>
                              <w:t>1</w:t>
                            </w:r>
                            <w:r w:rsidR="00A62C7E">
                              <w:rPr>
                                <w:rFonts w:ascii="Poppins" w:hAnsi="Poppins" w:cs="Poppins"/>
                                <w:color w:val="252F34"/>
                                <w:sz w:val="56"/>
                                <w:szCs w:val="56"/>
                              </w:rPr>
                              <w:t xml:space="preserve"> </w:t>
                            </w:r>
                            <w:r w:rsidRPr="005377D8">
                              <w:rPr>
                                <w:rFonts w:ascii="Poppins" w:hAnsi="Poppins" w:cs="Poppins"/>
                                <w:color w:val="252F34"/>
                                <w:sz w:val="56"/>
                                <w:szCs w:val="56"/>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BE0E6" id="_x0000_s1029" type="#_x0000_t202" style="position:absolute;left:0;text-align:left;margin-left:116.15pt;margin-top:67.45pt;width:243.25pt;height:49.0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c//QEAANQ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" filled="f" stroked="f">
                <v:textbox>
                  <w:txbxContent>
                    <w:p w14:paraId="13422A6A" w14:textId="0D475D62" w:rsidR="00F302B5" w:rsidRPr="005377D8" w:rsidRDefault="00F302B5" w:rsidP="00F302B5">
                      <w:pPr>
                        <w:rPr>
                          <w:rFonts w:ascii="Poppins" w:hAnsi="Poppins" w:cs="Poppins"/>
                          <w:color w:val="252F34"/>
                          <w:sz w:val="56"/>
                          <w:szCs w:val="56"/>
                        </w:rPr>
                      </w:pPr>
                      <w:r w:rsidRPr="005377D8">
                        <w:rPr>
                          <w:rFonts w:ascii="Poppins" w:hAnsi="Poppins" w:cs="Poppins"/>
                          <w:color w:val="252F34"/>
                          <w:sz w:val="56"/>
                          <w:szCs w:val="56"/>
                        </w:rPr>
                        <w:t>Chap</w:t>
                      </w:r>
                      <w:r w:rsidR="006C729B" w:rsidRPr="005377D8">
                        <w:rPr>
                          <w:rFonts w:ascii="Poppins" w:hAnsi="Poppins" w:cs="Poppins"/>
                          <w:color w:val="252F34"/>
                          <w:sz w:val="56"/>
                          <w:szCs w:val="56"/>
                        </w:rPr>
                        <w:t>itre</w:t>
                      </w:r>
                      <w:r w:rsidRPr="005377D8">
                        <w:rPr>
                          <w:rFonts w:ascii="Poppins" w:hAnsi="Poppins" w:cs="Poppins"/>
                          <w:color w:val="252F34"/>
                          <w:sz w:val="56"/>
                          <w:szCs w:val="56"/>
                        </w:rPr>
                        <w:t xml:space="preserve"> </w:t>
                      </w:r>
                      <w:proofErr w:type="gramStart"/>
                      <w:r w:rsidRPr="005377D8">
                        <w:rPr>
                          <w:rFonts w:ascii="Poppins" w:hAnsi="Poppins" w:cs="Poppins"/>
                          <w:color w:val="252F34"/>
                          <w:sz w:val="56"/>
                          <w:szCs w:val="56"/>
                        </w:rPr>
                        <w:t>1</w:t>
                      </w:r>
                      <w:r w:rsidR="00A62C7E">
                        <w:rPr>
                          <w:rFonts w:ascii="Poppins" w:hAnsi="Poppins" w:cs="Poppins"/>
                          <w:color w:val="252F34"/>
                          <w:sz w:val="56"/>
                          <w:szCs w:val="56"/>
                        </w:rPr>
                        <w:t xml:space="preserve"> </w:t>
                      </w:r>
                      <w:r w:rsidRPr="005377D8">
                        <w:rPr>
                          <w:rFonts w:ascii="Poppins" w:hAnsi="Poppins" w:cs="Poppins"/>
                          <w:color w:val="252F34"/>
                          <w:sz w:val="56"/>
                          <w:szCs w:val="56"/>
                        </w:rPr>
                        <w:t>:</w:t>
                      </w:r>
                      <w:proofErr w:type="gramEnd"/>
                    </w:p>
                  </w:txbxContent>
                </v:textbox>
                <w10:wrap anchorx="margin"/>
              </v:shape>
            </w:pict>
          </mc:Fallback>
        </mc:AlternateContent>
      </w:r>
      <w:r w:rsidR="00991D8D" w:rsidRPr="002E3C44">
        <w:rPr>
          <w:rFonts w:cs="Arial"/>
          <w:sz w:val="100"/>
          <w:szCs w:val="100"/>
          <w:lang w:val="fr-CA"/>
        </w:rPr>
        <w:br/>
      </w:r>
      <w:bookmarkStart w:id="2" w:name="_Toc216868908"/>
      <w:bookmarkEnd w:id="1"/>
    </w:p>
    <w:bookmarkEnd w:id="2"/>
    <w:p w14:paraId="34B0AA1A" w14:textId="6489C7D6" w:rsidR="005377D8" w:rsidRPr="005377D8" w:rsidRDefault="005377D8" w:rsidP="005377D8">
      <w:pPr>
        <w:rPr>
          <w:lang w:val="fr-CA"/>
        </w:rPr>
      </w:pPr>
      <w:r>
        <w:rPr>
          <w:lang w:val="fr-CA"/>
        </w:rPr>
        <w:tab/>
      </w:r>
      <w:r>
        <w:rPr>
          <w:lang w:val="fr-CA"/>
        </w:rPr>
        <w:tab/>
      </w:r>
    </w:p>
    <w:p w14:paraId="406F4D67" w14:textId="16DFB5E8" w:rsidR="005377D8" w:rsidRPr="005377D8" w:rsidRDefault="005377D8" w:rsidP="005377D8">
      <w:pPr>
        <w:rPr>
          <w:lang w:val="fr-CA"/>
        </w:rPr>
      </w:pPr>
      <w:r>
        <w:rPr>
          <w:lang w:val="fr-CA"/>
        </w:rPr>
        <w:tab/>
      </w:r>
      <w:r>
        <w:rPr>
          <w:lang w:val="fr-CA"/>
        </w:rPr>
        <w:tab/>
      </w:r>
    </w:p>
    <w:p w14:paraId="5BE54E27" w14:textId="3FC6799D" w:rsidR="00991D8D" w:rsidRPr="006C729B" w:rsidRDefault="00991D8D" w:rsidP="00991D8D">
      <w:pPr>
        <w:pStyle w:val="Heading1"/>
        <w:ind w:left="3119"/>
        <w:rPr>
          <w:rFonts w:cs="Arial"/>
          <w:lang w:val="fr-CA"/>
        </w:rPr>
        <w:sectPr w:rsidR="00991D8D" w:rsidRPr="006C729B" w:rsidSect="0084642B">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2"/>
          <w:cols w:num="2" w:space="709"/>
          <w:titlePg/>
          <w:docGrid w:linePitch="360"/>
        </w:sectPr>
      </w:pPr>
    </w:p>
    <w:p w14:paraId="06F4223C" w14:textId="0A508DB5" w:rsidR="00991D8D" w:rsidRPr="006C729B" w:rsidRDefault="00817828" w:rsidP="00991D8D">
      <w:pPr>
        <w:pStyle w:val="Heading1"/>
        <w:rPr>
          <w:rFonts w:cs="Arial"/>
          <w:lang w:val="fr-CA"/>
        </w:rPr>
      </w:pPr>
      <w:bookmarkStart w:id="3" w:name="_Toc49376735"/>
      <w:r w:rsidRPr="00F302B5">
        <w:rPr>
          <w:rFonts w:ascii="Poppins" w:hAnsi="Poppins" w:cs="Poppins"/>
          <w:noProof/>
          <w:sz w:val="92"/>
          <w:szCs w:val="92"/>
        </w:rPr>
        <mc:AlternateContent>
          <mc:Choice Requires="wps">
            <w:drawing>
              <wp:anchor distT="45720" distB="45720" distL="114300" distR="114300" simplePos="0" relativeHeight="251728896" behindDoc="0" locked="0" layoutInCell="1" allowOverlap="1" wp14:anchorId="06F45B39" wp14:editId="4C5CC097">
                <wp:simplePos x="0" y="0"/>
                <wp:positionH relativeFrom="column">
                  <wp:posOffset>1746341</wp:posOffset>
                </wp:positionH>
                <wp:positionV relativeFrom="paragraph">
                  <wp:posOffset>194310</wp:posOffset>
                </wp:positionV>
                <wp:extent cx="5518150" cy="484505"/>
                <wp:effectExtent l="0" t="0" r="0" b="0"/>
                <wp:wrapNone/>
                <wp:docPr id="1380567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484505"/>
                        </a:xfrm>
                        <a:prstGeom prst="rect">
                          <a:avLst/>
                        </a:prstGeom>
                        <a:noFill/>
                        <a:ln w="9525">
                          <a:noFill/>
                          <a:miter lim="800000"/>
                          <a:headEnd/>
                          <a:tailEnd/>
                        </a:ln>
                      </wps:spPr>
                      <wps:txbx>
                        <w:txbxContent>
                          <w:p w14:paraId="6722C967" w14:textId="02720E18" w:rsidR="005377D8" w:rsidRPr="005377D8" w:rsidRDefault="005377D8" w:rsidP="005377D8">
                            <w:pPr>
                              <w:jc w:val="left"/>
                              <w:rPr>
                                <w:rFonts w:ascii="Poppins" w:hAnsi="Poppins" w:cs="Poppins"/>
                                <w:color w:val="252F34"/>
                                <w:sz w:val="40"/>
                                <w:szCs w:val="40"/>
                                <w:lang w:val="en-CA"/>
                              </w:rPr>
                            </w:pPr>
                            <w:proofErr w:type="spellStart"/>
                            <w:r w:rsidRPr="005377D8">
                              <w:rPr>
                                <w:rFonts w:ascii="Poppins" w:hAnsi="Poppins" w:cs="Poppins"/>
                                <w:color w:val="252F34"/>
                                <w:sz w:val="40"/>
                                <w:szCs w:val="40"/>
                                <w:lang w:val="en-CA"/>
                              </w:rPr>
                              <w:t>Rédigé</w:t>
                            </w:r>
                            <w:proofErr w:type="spellEnd"/>
                            <w:r w:rsidRPr="005377D8">
                              <w:rPr>
                                <w:rFonts w:ascii="Poppins" w:hAnsi="Poppins" w:cs="Poppins"/>
                                <w:color w:val="252F34"/>
                                <w:sz w:val="40"/>
                                <w:szCs w:val="40"/>
                                <w:lang w:val="en-CA"/>
                              </w:rPr>
                              <w:t xml:space="preserve"> par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45B39" id="_x0000_s1030" type="#_x0000_t202" style="position:absolute;margin-left:137.5pt;margin-top:15.3pt;width:434.5pt;height:38.1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" filled="f" stroked="f">
                <v:textbox>
                  <w:txbxContent>
                    <w:p w14:paraId="6722C967" w14:textId="02720E18" w:rsidR="005377D8" w:rsidRPr="005377D8" w:rsidRDefault="005377D8" w:rsidP="005377D8">
                      <w:pPr>
                        <w:jc w:val="left"/>
                        <w:rPr>
                          <w:rFonts w:ascii="Poppins" w:hAnsi="Poppins" w:cs="Poppins"/>
                          <w:color w:val="252F34"/>
                          <w:sz w:val="40"/>
                          <w:szCs w:val="40"/>
                          <w:lang w:val="en-CA"/>
                        </w:rPr>
                      </w:pPr>
                      <w:proofErr w:type="spellStart"/>
                      <w:r w:rsidRPr="005377D8">
                        <w:rPr>
                          <w:rFonts w:ascii="Poppins" w:hAnsi="Poppins" w:cs="Poppins"/>
                          <w:color w:val="252F34"/>
                          <w:sz w:val="40"/>
                          <w:szCs w:val="40"/>
                          <w:lang w:val="en-CA"/>
                        </w:rPr>
                        <w:t>Rédigé</w:t>
                      </w:r>
                      <w:proofErr w:type="spellEnd"/>
                      <w:r w:rsidRPr="005377D8">
                        <w:rPr>
                          <w:rFonts w:ascii="Poppins" w:hAnsi="Poppins" w:cs="Poppins"/>
                          <w:color w:val="252F34"/>
                          <w:sz w:val="40"/>
                          <w:szCs w:val="40"/>
                          <w:lang w:val="en-CA"/>
                        </w:rPr>
                        <w:t xml:space="preserve"> par Dr Craig Dowden</w:t>
                      </w:r>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35040" behindDoc="0" locked="0" layoutInCell="1" allowOverlap="1" wp14:anchorId="549E135F" wp14:editId="4F590988">
                <wp:simplePos x="0" y="0"/>
                <wp:positionH relativeFrom="column">
                  <wp:posOffset>1733278</wp:posOffset>
                </wp:positionH>
                <wp:positionV relativeFrom="paragraph">
                  <wp:posOffset>508816</wp:posOffset>
                </wp:positionV>
                <wp:extent cx="4447309" cy="484909"/>
                <wp:effectExtent l="0" t="0" r="0" b="0"/>
                <wp:wrapNone/>
                <wp:docPr id="647157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309" cy="484909"/>
                        </a:xfrm>
                        <a:prstGeom prst="rect">
                          <a:avLst/>
                        </a:prstGeom>
                        <a:noFill/>
                        <a:ln w="9525">
                          <a:noFill/>
                          <a:miter lim="800000"/>
                          <a:headEnd/>
                          <a:tailEnd/>
                        </a:ln>
                      </wps:spPr>
                      <wps:txbx>
                        <w:txbxContent>
                          <w:p w14:paraId="7EB387B8" w14:textId="54BC3011" w:rsidR="00A62C7E" w:rsidRPr="005377D8" w:rsidRDefault="00A62C7E" w:rsidP="00A62C7E">
                            <w:pPr>
                              <w:jc w:val="left"/>
                              <w:rPr>
                                <w:rFonts w:ascii="Poppins" w:hAnsi="Poppins" w:cs="Poppins"/>
                                <w:color w:val="252F34"/>
                                <w:sz w:val="40"/>
                                <w:szCs w:val="40"/>
                                <w:lang w:val="en-CA"/>
                              </w:rPr>
                            </w:pPr>
                            <w:r>
                              <w:rPr>
                                <w:rFonts w:ascii="Poppins" w:hAnsi="Poppins" w:cs="Poppins"/>
                                <w:color w:val="252F34"/>
                                <w:sz w:val="40"/>
                                <w:szCs w:val="40"/>
                                <w:lang w:val="en-CA"/>
                              </w:rPr>
                              <w:t>Mars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E135F" id="_x0000_s1031" type="#_x0000_t202" style="position:absolute;margin-left:136.5pt;margin-top:40.05pt;width:350.2pt;height:38.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" filled="f" stroked="f">
                <v:textbox>
                  <w:txbxContent>
                    <w:p w14:paraId="7EB387B8" w14:textId="54BC3011" w:rsidR="00A62C7E" w:rsidRPr="005377D8" w:rsidRDefault="00A62C7E" w:rsidP="00A62C7E">
                      <w:pPr>
                        <w:jc w:val="left"/>
                        <w:rPr>
                          <w:rFonts w:ascii="Poppins" w:hAnsi="Poppins" w:cs="Poppins"/>
                          <w:color w:val="252F34"/>
                          <w:sz w:val="40"/>
                          <w:szCs w:val="40"/>
                          <w:lang w:val="en-CA"/>
                        </w:rPr>
                      </w:pPr>
                      <w:r>
                        <w:rPr>
                          <w:rFonts w:ascii="Poppins" w:hAnsi="Poppins" w:cs="Poppins"/>
                          <w:color w:val="252F34"/>
                          <w:sz w:val="40"/>
                          <w:szCs w:val="40"/>
                          <w:lang w:val="en-CA"/>
                        </w:rPr>
                        <w:t>Mars 2026</w:t>
                      </w:r>
                    </w:p>
                  </w:txbxContent>
                </v:textbox>
              </v:shape>
            </w:pict>
          </mc:Fallback>
        </mc:AlternateContent>
      </w:r>
    </w:p>
    <w:p w14:paraId="5ED21922" w14:textId="68347C4A" w:rsidR="00F24E6D" w:rsidRPr="006C729B" w:rsidRDefault="00F24E6D" w:rsidP="00F24E6D">
      <w:pPr>
        <w:rPr>
          <w:rFonts w:ascii="Arial" w:hAnsi="Arial" w:cs="Arial"/>
          <w:lang w:val="fr-CA"/>
        </w:rPr>
      </w:pPr>
    </w:p>
    <w:p w14:paraId="3D1B162D" w14:textId="709018F4" w:rsidR="00F24E6D" w:rsidRPr="006C729B" w:rsidRDefault="00F24E6D" w:rsidP="00F24E6D">
      <w:pPr>
        <w:rPr>
          <w:rFonts w:ascii="Arial" w:hAnsi="Arial" w:cs="Arial"/>
          <w:lang w:val="fr-CA"/>
        </w:rPr>
      </w:pPr>
    </w:p>
    <w:p w14:paraId="3DEE197B" w14:textId="6964FCF8" w:rsidR="00F24E6D" w:rsidRPr="006C729B" w:rsidRDefault="00F24E6D" w:rsidP="00F24E6D">
      <w:pPr>
        <w:rPr>
          <w:rFonts w:ascii="Arial" w:hAnsi="Arial" w:cs="Arial"/>
          <w:lang w:val="fr-CA"/>
        </w:rPr>
      </w:pPr>
    </w:p>
    <w:p w14:paraId="2CED2EBE" w14:textId="3B1112EC" w:rsidR="009A0FBA" w:rsidRPr="006C729B" w:rsidRDefault="00471C42" w:rsidP="006A22F0">
      <w:pPr>
        <w:tabs>
          <w:tab w:val="left" w:pos="9560"/>
          <w:tab w:val="right" w:pos="10800"/>
        </w:tabs>
        <w:rPr>
          <w:rFonts w:ascii="Arial" w:hAnsi="Arial" w:cs="Arial"/>
          <w:lang w:val="fr-CA"/>
        </w:rPr>
      </w:pPr>
      <w:r w:rsidRPr="006C729B">
        <w:rPr>
          <w:rFonts w:ascii="Arial" w:hAnsi="Arial" w:cs="Arial"/>
          <w:lang w:val="fr-CA"/>
        </w:rPr>
        <w:t xml:space="preserve"> </w:t>
      </w:r>
      <w:bookmarkStart w:id="4" w:name="_Toc216868909"/>
      <w:r w:rsidR="006A22F0" w:rsidRPr="006C729B">
        <w:rPr>
          <w:rFonts w:ascii="Arial" w:hAnsi="Arial" w:cs="Arial"/>
          <w:lang w:val="fr-CA"/>
        </w:rPr>
        <w:tab/>
      </w:r>
      <w:r w:rsidR="006A22F0" w:rsidRPr="006C729B">
        <w:rPr>
          <w:rFonts w:ascii="Arial" w:hAnsi="Arial" w:cs="Arial"/>
          <w:lang w:val="fr-CA"/>
        </w:rPr>
        <w:tab/>
      </w:r>
    </w:p>
    <w:p w14:paraId="54ACF37D" w14:textId="77777777" w:rsidR="00AD787A" w:rsidRPr="006C729B" w:rsidRDefault="00AD787A" w:rsidP="00F302B5">
      <w:pPr>
        <w:tabs>
          <w:tab w:val="right" w:pos="10800"/>
        </w:tabs>
        <w:rPr>
          <w:rStyle w:val="Heading1Char"/>
          <w:rFonts w:eastAsiaTheme="majorEastAsia" w:cs="Arial"/>
          <w:color w:val="007C7E"/>
          <w:sz w:val="56"/>
          <w:szCs w:val="56"/>
          <w:lang w:val="fr-CA"/>
        </w:rPr>
      </w:pPr>
    </w:p>
    <w:p w14:paraId="6A029A3C" w14:textId="77777777" w:rsidR="005377D8" w:rsidRDefault="005377D8" w:rsidP="000F1212">
      <w:pPr>
        <w:tabs>
          <w:tab w:val="right" w:pos="10800"/>
        </w:tabs>
        <w:spacing w:after="0"/>
        <w:rPr>
          <w:rStyle w:val="Heading1Char"/>
          <w:rFonts w:ascii="Poppins" w:eastAsiaTheme="majorEastAsia" w:hAnsi="Poppins" w:cs="Poppins"/>
          <w:color w:val="252F34"/>
          <w:sz w:val="56"/>
          <w:szCs w:val="56"/>
          <w:lang w:val="fr-CA"/>
        </w:rPr>
      </w:pPr>
    </w:p>
    <w:p w14:paraId="6C9B584D" w14:textId="77777777" w:rsidR="00A62C7E" w:rsidRDefault="00A62C7E" w:rsidP="000F1212">
      <w:pPr>
        <w:tabs>
          <w:tab w:val="right" w:pos="10800"/>
        </w:tabs>
        <w:spacing w:after="0"/>
        <w:rPr>
          <w:rStyle w:val="Heading1Char"/>
          <w:rFonts w:ascii="Poppins" w:eastAsiaTheme="majorEastAsia" w:hAnsi="Poppins" w:cs="Poppins"/>
          <w:color w:val="252F34"/>
          <w:sz w:val="56"/>
          <w:szCs w:val="56"/>
          <w:lang w:val="fr-CA"/>
        </w:rPr>
      </w:pPr>
    </w:p>
    <w:p w14:paraId="06E145C1" w14:textId="77777777" w:rsidR="00A62C7E" w:rsidRDefault="00A62C7E" w:rsidP="000F1212">
      <w:pPr>
        <w:tabs>
          <w:tab w:val="right" w:pos="10800"/>
        </w:tabs>
        <w:spacing w:after="0"/>
        <w:rPr>
          <w:rStyle w:val="Heading1Char"/>
          <w:rFonts w:ascii="Poppins" w:eastAsiaTheme="majorEastAsia" w:hAnsi="Poppins" w:cs="Poppins"/>
          <w:color w:val="252F34"/>
          <w:sz w:val="56"/>
          <w:szCs w:val="56"/>
          <w:lang w:val="fr-CA"/>
        </w:rPr>
      </w:pPr>
    </w:p>
    <w:p w14:paraId="481C3F11" w14:textId="5EC776A2" w:rsidR="00722005" w:rsidRPr="006C729B" w:rsidRDefault="00722005" w:rsidP="000F1212">
      <w:pPr>
        <w:tabs>
          <w:tab w:val="right" w:pos="10800"/>
        </w:tabs>
        <w:spacing w:after="0"/>
        <w:rPr>
          <w:rStyle w:val="Heading1Char"/>
          <w:rFonts w:ascii="Poppins" w:hAnsi="Poppins" w:cs="Poppins"/>
          <w:color w:val="252F34"/>
          <w:sz w:val="22"/>
          <w:szCs w:val="22"/>
          <w:lang w:val="fr-CA"/>
        </w:rPr>
      </w:pPr>
      <w:r w:rsidRPr="006C729B">
        <w:rPr>
          <w:rStyle w:val="Heading1Char"/>
          <w:rFonts w:ascii="Poppins" w:eastAsiaTheme="majorEastAsia" w:hAnsi="Poppins" w:cs="Poppins"/>
          <w:color w:val="252F34"/>
          <w:sz w:val="56"/>
          <w:szCs w:val="56"/>
          <w:lang w:val="fr-CA"/>
        </w:rPr>
        <w:lastRenderedPageBreak/>
        <w:t>Cha</w:t>
      </w:r>
      <w:r w:rsidR="006C729B">
        <w:rPr>
          <w:rStyle w:val="Heading1Char"/>
          <w:rFonts w:ascii="Poppins" w:eastAsiaTheme="majorEastAsia" w:hAnsi="Poppins" w:cs="Poppins"/>
          <w:color w:val="252F34"/>
          <w:sz w:val="56"/>
          <w:szCs w:val="56"/>
          <w:lang w:val="fr-CA"/>
        </w:rPr>
        <w:t>pitre</w:t>
      </w:r>
      <w:r w:rsidRPr="006C729B">
        <w:rPr>
          <w:rStyle w:val="Heading1Char"/>
          <w:rFonts w:ascii="Poppins" w:eastAsiaTheme="majorEastAsia" w:hAnsi="Poppins" w:cs="Poppins"/>
          <w:color w:val="252F34"/>
          <w:sz w:val="56"/>
          <w:szCs w:val="56"/>
          <w:lang w:val="fr-CA"/>
        </w:rPr>
        <w:t xml:space="preserve"> 1</w:t>
      </w:r>
      <w:r w:rsidR="001A36D8">
        <w:rPr>
          <w:rStyle w:val="Heading1Char"/>
          <w:rFonts w:ascii="Poppins" w:eastAsiaTheme="majorEastAsia" w:hAnsi="Poppins" w:cs="Poppins"/>
          <w:color w:val="252F34"/>
          <w:sz w:val="56"/>
          <w:szCs w:val="56"/>
          <w:lang w:val="fr-CA"/>
        </w:rPr>
        <w:t xml:space="preserve"> </w:t>
      </w:r>
      <w:r w:rsidRPr="006C729B">
        <w:rPr>
          <w:rStyle w:val="Heading1Char"/>
          <w:rFonts w:ascii="Poppins" w:eastAsiaTheme="majorEastAsia" w:hAnsi="Poppins" w:cs="Poppins"/>
          <w:color w:val="252F34"/>
          <w:sz w:val="56"/>
          <w:szCs w:val="56"/>
          <w:lang w:val="fr-CA"/>
        </w:rPr>
        <w:t xml:space="preserve">: </w:t>
      </w:r>
      <w:bookmarkEnd w:id="4"/>
      <w:r w:rsidR="006C729B" w:rsidRPr="006C729B">
        <w:rPr>
          <w:rStyle w:val="Heading1Char"/>
          <w:rFonts w:ascii="Poppins" w:eastAsiaTheme="majorEastAsia" w:hAnsi="Poppins" w:cs="Poppins"/>
          <w:color w:val="252F34"/>
          <w:sz w:val="56"/>
          <w:szCs w:val="56"/>
          <w:lang w:val="fr-CA"/>
        </w:rPr>
        <w:t>Conscience de soi</w:t>
      </w:r>
    </w:p>
    <w:p w14:paraId="7EAC4843" w14:textId="79F56BDB" w:rsidR="00722005" w:rsidRPr="00CF5059" w:rsidRDefault="00CF5059" w:rsidP="000F1212">
      <w:pPr>
        <w:spacing w:before="160" w:after="0" w:line="480" w:lineRule="auto"/>
        <w:jc w:val="center"/>
        <w:rPr>
          <w:rFonts w:ascii="Poppins" w:eastAsia="Aptos" w:hAnsi="Poppins" w:cs="Poppins"/>
          <w:i/>
          <w:iCs/>
          <w:color w:val="252F34"/>
          <w:kern w:val="2"/>
          <w:sz w:val="28"/>
          <w:szCs w:val="28"/>
          <w:lang w:val="fr-CA"/>
          <w14:ligatures w14:val="standardContextual"/>
        </w:rPr>
      </w:pPr>
      <w:r w:rsidRPr="00CF5059">
        <w:rPr>
          <w:rFonts w:ascii="Arial" w:eastAsia="Aptos" w:hAnsi="Arial" w:cs="Arial"/>
          <w:i/>
          <w:iCs/>
          <w:color w:val="252F34"/>
          <w:kern w:val="2"/>
          <w:sz w:val="28"/>
          <w:szCs w:val="28"/>
          <w:lang w:val="fr-CA"/>
          <w14:ligatures w14:val="standardContextual"/>
        </w:rPr>
        <w:t>« Se conna</w:t>
      </w:r>
      <w:r>
        <w:rPr>
          <w:rFonts w:ascii="Arial" w:eastAsia="Aptos" w:hAnsi="Arial" w:cs="Arial"/>
          <w:i/>
          <w:iCs/>
          <w:color w:val="252F34"/>
          <w:kern w:val="2"/>
          <w:sz w:val="28"/>
          <w:szCs w:val="28"/>
          <w:lang w:val="fr-CA"/>
          <w14:ligatures w14:val="standardContextual"/>
        </w:rPr>
        <w:t>ître soi-même est le début de toute sagesse</w:t>
      </w:r>
      <w:r w:rsidR="0016244F">
        <w:rPr>
          <w:rFonts w:ascii="Arial" w:eastAsia="Aptos" w:hAnsi="Arial" w:cs="Arial"/>
          <w:i/>
          <w:iCs/>
          <w:color w:val="252F34"/>
          <w:kern w:val="2"/>
          <w:sz w:val="28"/>
          <w:szCs w:val="28"/>
          <w:lang w:val="fr-CA"/>
          <w14:ligatures w14:val="standardContextual"/>
        </w:rPr>
        <w:t>.</w:t>
      </w:r>
      <w:r>
        <w:rPr>
          <w:rFonts w:ascii="Arial" w:eastAsia="Aptos" w:hAnsi="Arial" w:cs="Arial"/>
          <w:i/>
          <w:iCs/>
          <w:color w:val="252F34"/>
          <w:kern w:val="2"/>
          <w:sz w:val="28"/>
          <w:szCs w:val="28"/>
          <w:lang w:val="fr-CA"/>
          <w14:ligatures w14:val="standardContextual"/>
        </w:rPr>
        <w:t xml:space="preserve"> </w:t>
      </w:r>
      <w:r w:rsidRPr="00CF5059">
        <w:rPr>
          <w:rFonts w:ascii="Arial" w:eastAsia="Aptos" w:hAnsi="Arial" w:cs="Arial"/>
          <w:i/>
          <w:iCs/>
          <w:color w:val="252F34"/>
          <w:kern w:val="2"/>
          <w:sz w:val="28"/>
          <w:szCs w:val="28"/>
          <w:lang w:val="fr-CA"/>
          <w14:ligatures w14:val="standardContextual"/>
        </w:rPr>
        <w:t xml:space="preserve">» </w:t>
      </w:r>
      <w:r w:rsidR="00AD787A" w:rsidRPr="00CF5059">
        <w:rPr>
          <w:rFonts w:ascii="Arial" w:eastAsia="Aptos" w:hAnsi="Arial" w:cs="Arial"/>
          <w:i/>
          <w:iCs/>
          <w:color w:val="252F34"/>
          <w:kern w:val="2"/>
          <w:sz w:val="28"/>
          <w:szCs w:val="28"/>
          <w:lang w:val="fr-CA"/>
          <w14:ligatures w14:val="standardContextual"/>
        </w:rPr>
        <w:t>-</w:t>
      </w:r>
      <w:r w:rsidR="00722005" w:rsidRPr="00CF5059">
        <w:rPr>
          <w:rFonts w:ascii="Arial" w:eastAsia="Aptos" w:hAnsi="Arial" w:cs="Arial"/>
          <w:i/>
          <w:iCs/>
          <w:color w:val="252F34"/>
          <w:kern w:val="2"/>
          <w:sz w:val="28"/>
          <w:szCs w:val="28"/>
          <w:lang w:val="fr-CA"/>
          <w14:ligatures w14:val="standardContextual"/>
        </w:rPr>
        <w:t xml:space="preserve"> Aristotle</w:t>
      </w:r>
    </w:p>
    <w:p w14:paraId="325D316B" w14:textId="65649EC8" w:rsidR="00722005" w:rsidRPr="00CF5059" w:rsidRDefault="00CF5059" w:rsidP="00AD787A">
      <w:pPr>
        <w:pStyle w:val="Sous-titre1"/>
        <w:rPr>
          <w:highlight w:val="white"/>
          <w:lang w:val="fr-CA"/>
        </w:rPr>
      </w:pPr>
      <w:r w:rsidRPr="00CF5059">
        <w:rPr>
          <w:highlight w:val="white"/>
          <w:lang w:val="fr-CA"/>
        </w:rPr>
        <w:t>Une introduction à la c</w:t>
      </w:r>
      <w:r>
        <w:rPr>
          <w:highlight w:val="white"/>
          <w:lang w:val="fr-CA"/>
        </w:rPr>
        <w:t>onscience de soi</w:t>
      </w:r>
    </w:p>
    <w:p w14:paraId="1680CF2D" w14:textId="70C286B5" w:rsidR="00BC4E49" w:rsidRDefault="00CF5059" w:rsidP="00722005">
      <w:pPr>
        <w:spacing w:before="240" w:line="259" w:lineRule="auto"/>
        <w:jc w:val="left"/>
        <w:rPr>
          <w:rFonts w:ascii="Arial" w:eastAsia="Aptos" w:hAnsi="Arial" w:cs="Arial"/>
          <w:color w:val="222222"/>
          <w:kern w:val="2"/>
          <w:sz w:val="24"/>
          <w:szCs w:val="24"/>
          <w:highlight w:val="white"/>
          <w:lang w:val="fr-CA"/>
          <w14:ligatures w14:val="standardContextual"/>
        </w:rPr>
      </w:pPr>
      <w:r w:rsidRPr="00CF5059">
        <w:rPr>
          <w:rFonts w:ascii="Arial" w:eastAsia="Aptos" w:hAnsi="Arial" w:cs="Arial"/>
          <w:color w:val="222222"/>
          <w:kern w:val="2"/>
          <w:sz w:val="24"/>
          <w:szCs w:val="24"/>
          <w:lang w:val="fr-CA"/>
          <w14:ligatures w14:val="standardContextual"/>
        </w:rPr>
        <w:t>La conscience de soi, c'est-à-dire la compréhension consciente de soi-même, y compris de ses émotions, de ses forces, de ses faiblesses, de ses valeurs et de son impact sur les autres, est la pierre angulaire d'un leadership efficace</w:t>
      </w:r>
      <w:r>
        <w:rPr>
          <w:rFonts w:ascii="Arial" w:eastAsia="Aptos" w:hAnsi="Arial" w:cs="Arial"/>
          <w:color w:val="222222"/>
          <w:kern w:val="2"/>
          <w:sz w:val="24"/>
          <w:szCs w:val="24"/>
          <w:lang w:val="fr-CA"/>
          <w14:ligatures w14:val="standardContextual"/>
        </w:rPr>
        <w:t>.</w:t>
      </w:r>
      <w:r w:rsidR="00722005" w:rsidRPr="00CF5059">
        <w:rPr>
          <w:rFonts w:ascii="Arial" w:eastAsia="Aptos" w:hAnsi="Arial" w:cs="Arial"/>
          <w:color w:val="222222"/>
          <w:kern w:val="2"/>
          <w:sz w:val="24"/>
          <w:szCs w:val="24"/>
          <w:highlight w:val="white"/>
          <w:lang w:val="fr-CA"/>
          <w14:ligatures w14:val="standardContextual"/>
        </w:rPr>
        <w:t xml:space="preserve"> </w:t>
      </w:r>
    </w:p>
    <w:p w14:paraId="1C8DFECE" w14:textId="4692FF27" w:rsidR="00131FE8" w:rsidRDefault="00FD446F" w:rsidP="00131FE8">
      <w:pPr>
        <w:spacing w:before="240" w:line="259" w:lineRule="auto"/>
        <w:ind w:left="1416"/>
        <w:rPr>
          <w:rFonts w:ascii="Arial" w:eastAsia="Aptos" w:hAnsi="Arial" w:cs="Arial"/>
          <w:color w:val="222222"/>
          <w:kern w:val="2"/>
          <w:sz w:val="24"/>
          <w:szCs w:val="24"/>
          <w:lang w:val="fr-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24800" behindDoc="0" locked="0" layoutInCell="1" allowOverlap="1" wp14:anchorId="281CF3FA" wp14:editId="11737D02">
            <wp:simplePos x="0" y="0"/>
            <wp:positionH relativeFrom="margin">
              <wp:posOffset>95250</wp:posOffset>
            </wp:positionH>
            <wp:positionV relativeFrom="paragraph">
              <wp:posOffset>100330</wp:posOffset>
            </wp:positionV>
            <wp:extent cx="523875" cy="523875"/>
            <wp:effectExtent l="0" t="0" r="0" b="9525"/>
            <wp:wrapNone/>
            <wp:docPr id="334273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131FE8">
        <w:rPr>
          <w:noProof/>
        </w:rPr>
        <w:drawing>
          <wp:anchor distT="0" distB="0" distL="114300" distR="114300" simplePos="0" relativeHeight="251720704" behindDoc="0" locked="0" layoutInCell="1" allowOverlap="1" wp14:anchorId="49A7C75D" wp14:editId="2C3FBA15">
            <wp:simplePos x="0" y="0"/>
            <wp:positionH relativeFrom="margin">
              <wp:align>left</wp:align>
            </wp:positionH>
            <wp:positionV relativeFrom="paragraph">
              <wp:posOffset>9525</wp:posOffset>
            </wp:positionV>
            <wp:extent cx="723900" cy="723900"/>
            <wp:effectExtent l="0" t="0" r="0" b="0"/>
            <wp:wrapNone/>
            <wp:docPr id="197417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79512" name=""/>
                    <pic:cNvPicPr/>
                  </pic:nvPicPr>
                  <pic:blipFill>
                    <a:blip r:embed="rId18">
                      <a:extLst>
                        <a:ext uri="{28A0092B-C50C-407E-A947-70E740481C1C}">
                          <a14:useLocalDpi xmlns:a14="http://schemas.microsoft.com/office/drawing/2010/main" val="0"/>
                        </a:ext>
                      </a:extLst>
                    </a:blip>
                    <a:stretch>
                      <a:fillRect/>
                    </a:stretch>
                  </pic:blipFill>
                  <pic:spPr>
                    <a:xfrm>
                      <a:off x="0" y="0"/>
                      <a:ext cx="724479" cy="724479"/>
                    </a:xfrm>
                    <a:prstGeom prst="rect">
                      <a:avLst/>
                    </a:prstGeom>
                  </pic:spPr>
                </pic:pic>
              </a:graphicData>
            </a:graphic>
            <wp14:sizeRelH relativeFrom="page">
              <wp14:pctWidth>0</wp14:pctWidth>
            </wp14:sizeRelH>
            <wp14:sizeRelV relativeFrom="page">
              <wp14:pctHeight>0</wp14:pctHeight>
            </wp14:sizeRelV>
          </wp:anchor>
        </w:drawing>
      </w:r>
      <w:r w:rsidR="00131FE8" w:rsidRPr="00CF5059">
        <w:rPr>
          <w:rFonts w:ascii="Arial" w:eastAsia="Aptos" w:hAnsi="Arial" w:cs="Arial"/>
          <w:color w:val="222222"/>
          <w:kern w:val="2"/>
          <w:sz w:val="24"/>
          <w:szCs w:val="24"/>
          <w:lang w:val="fr-CA"/>
          <w14:ligatures w14:val="standardContextual"/>
        </w:rPr>
        <w:t>Dans le secteur public, où les leaders doivent relever des défis complexes et servir des communautés internes et externes diverses et parfois concurrentes, il est essentiel de cultiver la conscience de soi pour favoriser la confiance, prendre des décisions éclairées et diriger avec intégrité.</w:t>
      </w:r>
      <w:r w:rsidRPr="00FD446F">
        <w:rPr>
          <w:rFonts w:ascii="Arial" w:eastAsia="Aptos" w:hAnsi="Arial" w:cs="Arial"/>
          <w:noProof/>
          <w:color w:val="222222"/>
          <w:kern w:val="2"/>
          <w:sz w:val="24"/>
          <w:szCs w:val="24"/>
          <w:lang w:val="fr-CA"/>
        </w:rPr>
        <w:t xml:space="preserve"> </w:t>
      </w:r>
    </w:p>
    <w:p w14:paraId="6332CDB5" w14:textId="437C8F30" w:rsidR="00CF5059" w:rsidRPr="001A36D8" w:rsidRDefault="00CF5059" w:rsidP="00131FE8">
      <w:pPr>
        <w:spacing w:before="240" w:line="259" w:lineRule="auto"/>
        <w:rPr>
          <w:rFonts w:ascii="Arial" w:eastAsia="Aptos" w:hAnsi="Arial" w:cs="Arial"/>
          <w:bCs/>
          <w:color w:val="222222"/>
          <w:kern w:val="2"/>
          <w:sz w:val="24"/>
          <w:szCs w:val="24"/>
          <w:highlight w:val="white"/>
          <w:lang w:val="fr-CA"/>
          <w14:ligatures w14:val="standardContextual"/>
        </w:rPr>
      </w:pPr>
      <w:r w:rsidRPr="001A36D8">
        <w:rPr>
          <w:rFonts w:ascii="Arial" w:eastAsia="Aptos" w:hAnsi="Arial" w:cs="Arial"/>
          <w:bCs/>
          <w:color w:val="222222"/>
          <w:kern w:val="2"/>
          <w:sz w:val="24"/>
          <w:szCs w:val="24"/>
          <w:lang w:val="fr-CA"/>
          <w14:ligatures w14:val="standardContextual"/>
        </w:rPr>
        <w:t xml:space="preserve">Des recherches inspirantes menées par la psychologue organisationnelle Tasha Eurich (2018) soulignent que la conscience de soi englobe deux dimensions principales : </w:t>
      </w:r>
    </w:p>
    <w:p w14:paraId="498A8287" w14:textId="5F9A593D" w:rsidR="00CF5059" w:rsidRPr="00CF5059" w:rsidRDefault="00CF5059" w:rsidP="00632040">
      <w:pPr>
        <w:pStyle w:val="ListParagraph"/>
        <w:numPr>
          <w:ilvl w:val="0"/>
          <w:numId w:val="8"/>
        </w:numPr>
        <w:spacing w:after="160" w:line="276" w:lineRule="auto"/>
        <w:jc w:val="left"/>
        <w:rPr>
          <w:rFonts w:ascii="Arial" w:eastAsia="Aptos" w:hAnsi="Arial" w:cs="Arial"/>
          <w:color w:val="222222"/>
          <w:kern w:val="2"/>
          <w:sz w:val="24"/>
          <w:szCs w:val="24"/>
          <w:highlight w:val="white"/>
          <w:lang w:val="fr-CA"/>
          <w14:ligatures w14:val="standardContextual"/>
        </w:rPr>
      </w:pPr>
      <w:r w:rsidRPr="00CF5059">
        <w:rPr>
          <w:rFonts w:ascii="Arial" w:eastAsia="Aptos" w:hAnsi="Arial" w:cs="Arial"/>
          <w:b/>
          <w:color w:val="222222"/>
          <w:kern w:val="2"/>
          <w:sz w:val="24"/>
          <w:szCs w:val="24"/>
          <w:highlight w:val="white"/>
          <w:lang w:val="fr-CA"/>
          <w14:ligatures w14:val="standardContextual"/>
        </w:rPr>
        <w:t>Conscience interne de soi :</w:t>
      </w:r>
      <w:r w:rsidRPr="00CF5059">
        <w:rPr>
          <w:lang w:val="fr-CA"/>
        </w:rPr>
        <w:t xml:space="preserve"> </w:t>
      </w:r>
      <w:r w:rsidRPr="00CF5059">
        <w:rPr>
          <w:rFonts w:ascii="Arial" w:eastAsia="Aptos" w:hAnsi="Arial" w:cs="Arial"/>
          <w:bCs/>
          <w:color w:val="222222"/>
          <w:kern w:val="2"/>
          <w:sz w:val="24"/>
          <w:szCs w:val="24"/>
          <w:lang w:val="fr-CA"/>
          <w14:ligatures w14:val="standardContextual"/>
        </w:rPr>
        <w:t>Il s'agit de savoir si nous nous comprenons bien, notamment en ce qui concerne nos valeurs, nos aspirations, nos forces et nos faiblesses, nos réactions (y compris nos pensées, nos sentiments et nos comportements) et leur impact sur les autres.</w:t>
      </w:r>
      <w:r w:rsidRPr="00CF5059">
        <w:rPr>
          <w:rFonts w:ascii="Arial" w:eastAsia="Aptos" w:hAnsi="Arial" w:cs="Arial"/>
          <w:b/>
          <w:color w:val="222222"/>
          <w:kern w:val="2"/>
          <w:sz w:val="24"/>
          <w:szCs w:val="24"/>
          <w:lang w:val="fr-CA"/>
          <w14:ligatures w14:val="standardContextual"/>
        </w:rPr>
        <w:t> </w:t>
      </w:r>
      <w:r w:rsidRPr="00CF5059">
        <w:rPr>
          <w:rFonts w:ascii="Arial" w:eastAsia="Aptos" w:hAnsi="Arial" w:cs="Arial"/>
          <w:b/>
          <w:color w:val="222222"/>
          <w:kern w:val="2"/>
          <w:sz w:val="24"/>
          <w:szCs w:val="24"/>
          <w:highlight w:val="white"/>
          <w:lang w:val="fr-CA"/>
          <w14:ligatures w14:val="standardContextual"/>
        </w:rPr>
        <w:t xml:space="preserve"> </w:t>
      </w:r>
    </w:p>
    <w:p w14:paraId="7933E0A4" w14:textId="5077255E" w:rsidR="00722005" w:rsidRPr="00CF5059" w:rsidRDefault="00CF5059" w:rsidP="00632040">
      <w:pPr>
        <w:pStyle w:val="ListParagraph"/>
        <w:numPr>
          <w:ilvl w:val="0"/>
          <w:numId w:val="8"/>
        </w:numPr>
        <w:spacing w:after="160" w:line="276" w:lineRule="auto"/>
        <w:jc w:val="left"/>
        <w:rPr>
          <w:rFonts w:ascii="Arial" w:eastAsia="Aptos" w:hAnsi="Arial" w:cs="Arial"/>
          <w:color w:val="222222"/>
          <w:kern w:val="2"/>
          <w:sz w:val="24"/>
          <w:szCs w:val="24"/>
          <w:highlight w:val="white"/>
          <w:lang w:val="fr-CA"/>
          <w14:ligatures w14:val="standardContextual"/>
        </w:rPr>
      </w:pPr>
      <w:r w:rsidRPr="00CF5059">
        <w:rPr>
          <w:rFonts w:ascii="Arial" w:eastAsia="Aptos" w:hAnsi="Arial" w:cs="Arial"/>
          <w:b/>
          <w:color w:val="222222"/>
          <w:kern w:val="2"/>
          <w:sz w:val="24"/>
          <w:szCs w:val="24"/>
          <w:highlight w:val="white"/>
          <w:lang w:val="fr-CA"/>
          <w14:ligatures w14:val="standardContextual"/>
        </w:rPr>
        <w:t xml:space="preserve">Conscience externe de soi : </w:t>
      </w:r>
      <w:r w:rsidRPr="00CF5059">
        <w:rPr>
          <w:rFonts w:ascii="Arial" w:eastAsia="Aptos" w:hAnsi="Arial" w:cs="Arial"/>
          <w:bCs/>
          <w:color w:val="222222"/>
          <w:kern w:val="2"/>
          <w:sz w:val="24"/>
          <w:szCs w:val="24"/>
          <w:lang w:val="fr-CA"/>
          <w14:ligatures w14:val="standardContextual"/>
        </w:rPr>
        <w:t>Il s'agit de la précision avec laquelle nous pouvons discerner la manière dont les autres nous perçoivent, sur la base des mêmes dimensions que celles décrites ci-dessus. Plus notre compréhension est précise, plus notre conscience externe de soi est élevée.</w:t>
      </w:r>
    </w:p>
    <w:p w14:paraId="563DE817" w14:textId="690D5F6C" w:rsidR="00722005" w:rsidRPr="000C2BEE" w:rsidRDefault="00CF5059" w:rsidP="00722005">
      <w:pPr>
        <w:spacing w:before="240" w:line="259" w:lineRule="auto"/>
        <w:jc w:val="left"/>
        <w:rPr>
          <w:rFonts w:ascii="Arial" w:eastAsia="Aptos" w:hAnsi="Arial" w:cs="Arial"/>
          <w:color w:val="222222"/>
          <w:kern w:val="2"/>
          <w:sz w:val="24"/>
          <w:szCs w:val="24"/>
          <w:highlight w:val="white"/>
          <w:lang w:val="en-CA"/>
          <w14:ligatures w14:val="standardContextual"/>
        </w:rPr>
      </w:pPr>
      <w:r w:rsidRPr="00CF5059">
        <w:rPr>
          <w:rFonts w:ascii="Arial" w:eastAsia="Aptos" w:hAnsi="Arial" w:cs="Arial"/>
          <w:color w:val="222222"/>
          <w:kern w:val="2"/>
          <w:sz w:val="24"/>
          <w:szCs w:val="24"/>
          <w:highlight w:val="white"/>
          <w:lang w:val="fr-CA"/>
          <w14:ligatures w14:val="standardContextual"/>
        </w:rPr>
        <w:t>Bien qu'il puisse sembler logique de supposer qu'un niveau élevé d'un type de conscience de soi entraîne un niveau élevé de l'autre, ce n'est pas le cas. M</w:t>
      </w:r>
      <w:r w:rsidRPr="00CF5059">
        <w:rPr>
          <w:rFonts w:ascii="Arial" w:eastAsia="Aptos" w:hAnsi="Arial" w:cs="Arial"/>
          <w:color w:val="222222"/>
          <w:kern w:val="2"/>
          <w:sz w:val="24"/>
          <w:szCs w:val="24"/>
          <w:highlight w:val="white"/>
          <w:vertAlign w:val="superscript"/>
          <w:lang w:val="fr-CA"/>
          <w14:ligatures w14:val="standardContextual"/>
        </w:rPr>
        <w:t>me</w:t>
      </w:r>
      <w:r w:rsidRPr="00CF5059">
        <w:rPr>
          <w:rFonts w:ascii="Arial" w:eastAsia="Aptos" w:hAnsi="Arial" w:cs="Arial"/>
          <w:color w:val="222222"/>
          <w:kern w:val="2"/>
          <w:sz w:val="24"/>
          <w:szCs w:val="24"/>
          <w:highlight w:val="white"/>
          <w:lang w:val="fr-CA"/>
          <w14:ligatures w14:val="standardContextual"/>
        </w:rPr>
        <w:t> Eurich décrit quatre archétypes de leadership différents.</w:t>
      </w:r>
      <w:r w:rsidRPr="00CF5059">
        <w:rPr>
          <w:rFonts w:ascii="Arial" w:eastAsia="Aptos" w:hAnsi="Arial" w:cs="Arial"/>
          <w:color w:val="222222"/>
          <w:kern w:val="2"/>
          <w:sz w:val="24"/>
          <w:szCs w:val="24"/>
          <w:highlight w:val="white"/>
          <w14:ligatures w14:val="standardContextual"/>
        </w:rPr>
        <w:t> </w:t>
      </w:r>
    </w:p>
    <w:tbl>
      <w:tblPr>
        <w:tblStyle w:val="TableGrid1"/>
        <w:tblW w:w="0" w:type="auto"/>
        <w:jc w:val="center"/>
        <w:tblLook w:val="04A0" w:firstRow="1" w:lastRow="0" w:firstColumn="1" w:lastColumn="0" w:noHBand="0" w:noVBand="1"/>
      </w:tblPr>
      <w:tblGrid>
        <w:gridCol w:w="4675"/>
        <w:gridCol w:w="4675"/>
      </w:tblGrid>
      <w:tr w:rsidR="00722005" w:rsidRPr="0016244F" w14:paraId="15FD9721" w14:textId="77777777" w:rsidTr="004A1E7D">
        <w:trPr>
          <w:jc w:val="center"/>
        </w:trPr>
        <w:tc>
          <w:tcPr>
            <w:tcW w:w="4675" w:type="dxa"/>
          </w:tcPr>
          <w:p w14:paraId="1FFDA595" w14:textId="6451467F" w:rsidR="00722005" w:rsidRPr="00CF5059" w:rsidRDefault="00722005" w:rsidP="00722005">
            <w:pPr>
              <w:spacing w:before="240" w:line="259" w:lineRule="auto"/>
              <w:jc w:val="left"/>
              <w:rPr>
                <w:rFonts w:ascii="Arial" w:eastAsia="Aptos" w:hAnsi="Arial" w:cs="Arial"/>
                <w:b/>
                <w:bCs/>
                <w:color w:val="222222"/>
                <w:sz w:val="24"/>
                <w:szCs w:val="24"/>
                <w:highlight w:val="white"/>
                <w:lang w:val="fr-CA"/>
              </w:rPr>
            </w:pPr>
            <w:r w:rsidRPr="00CF5059">
              <w:rPr>
                <w:rFonts w:ascii="Arial" w:eastAsia="Aptos" w:hAnsi="Arial" w:cs="Arial"/>
                <w:b/>
                <w:bCs/>
                <w:color w:val="222222"/>
                <w:sz w:val="24"/>
                <w:szCs w:val="24"/>
                <w:highlight w:val="white"/>
                <w:lang w:val="fr-CA"/>
              </w:rPr>
              <w:t>Introspect</w:t>
            </w:r>
            <w:r w:rsidR="00CF5059" w:rsidRPr="00CF5059">
              <w:rPr>
                <w:rFonts w:ascii="Arial" w:eastAsia="Aptos" w:hAnsi="Arial" w:cs="Arial"/>
                <w:b/>
                <w:bCs/>
                <w:color w:val="222222"/>
                <w:sz w:val="24"/>
                <w:szCs w:val="24"/>
                <w:highlight w:val="white"/>
                <w:lang w:val="fr-CA"/>
              </w:rPr>
              <w:t>eurs</w:t>
            </w:r>
          </w:p>
          <w:p w14:paraId="60C5F5D5" w14:textId="694B9F5B" w:rsidR="00722005" w:rsidRPr="00CF5059" w:rsidRDefault="00722005" w:rsidP="00722005">
            <w:pPr>
              <w:spacing w:before="240" w:line="259" w:lineRule="auto"/>
              <w:jc w:val="left"/>
              <w:rPr>
                <w:rFonts w:ascii="Arial" w:eastAsia="Aptos" w:hAnsi="Arial" w:cs="Arial"/>
                <w:color w:val="222222"/>
                <w:sz w:val="24"/>
                <w:szCs w:val="24"/>
                <w:highlight w:val="white"/>
                <w:lang w:val="fr-CA"/>
              </w:rPr>
            </w:pPr>
            <w:r w:rsidRPr="00CF5059">
              <w:rPr>
                <w:rFonts w:ascii="Arial" w:eastAsia="Aptos" w:hAnsi="Arial" w:cs="Arial"/>
                <w:color w:val="222222"/>
                <w:sz w:val="24"/>
                <w:szCs w:val="24"/>
                <w:highlight w:val="white"/>
                <w:lang w:val="fr-CA"/>
              </w:rPr>
              <w:t>(</w:t>
            </w:r>
            <w:r w:rsidR="00CF5059" w:rsidRPr="00CF5059">
              <w:rPr>
                <w:rFonts w:ascii="Arial" w:eastAsia="Aptos" w:hAnsi="Arial" w:cs="Arial"/>
                <w:color w:val="222222"/>
                <w:sz w:val="24"/>
                <w:szCs w:val="24"/>
                <w:highlight w:val="white"/>
                <w:lang w:val="fr-CA"/>
              </w:rPr>
              <w:t>Interne élevé; Externe faible</w:t>
            </w:r>
            <w:r w:rsidRPr="00CF5059">
              <w:rPr>
                <w:rFonts w:ascii="Arial" w:eastAsia="Aptos" w:hAnsi="Arial" w:cs="Arial"/>
                <w:color w:val="222222"/>
                <w:sz w:val="24"/>
                <w:szCs w:val="24"/>
                <w:highlight w:val="white"/>
                <w:lang w:val="fr-CA"/>
              </w:rPr>
              <w:t>)</w:t>
            </w:r>
          </w:p>
        </w:tc>
        <w:tc>
          <w:tcPr>
            <w:tcW w:w="4675" w:type="dxa"/>
          </w:tcPr>
          <w:p w14:paraId="2574C8C4" w14:textId="5CC9817D" w:rsidR="00722005" w:rsidRPr="002E3C44" w:rsidRDefault="00CF5059" w:rsidP="00722005">
            <w:pPr>
              <w:spacing w:before="240" w:line="259" w:lineRule="auto"/>
              <w:jc w:val="left"/>
              <w:rPr>
                <w:rFonts w:ascii="Arial" w:eastAsia="Aptos" w:hAnsi="Arial" w:cs="Arial"/>
                <w:b/>
                <w:bCs/>
                <w:color w:val="222222"/>
                <w:sz w:val="24"/>
                <w:szCs w:val="24"/>
                <w:highlight w:val="white"/>
                <w:lang w:val="fr-CA"/>
              </w:rPr>
            </w:pPr>
            <w:r w:rsidRPr="002E3C44">
              <w:rPr>
                <w:rFonts w:ascii="Arial" w:eastAsia="Aptos" w:hAnsi="Arial" w:cs="Arial"/>
                <w:b/>
                <w:bCs/>
                <w:color w:val="222222"/>
                <w:sz w:val="24"/>
                <w:szCs w:val="24"/>
                <w:highlight w:val="white"/>
                <w:lang w:val="fr-CA"/>
              </w:rPr>
              <w:t>Conscients</w:t>
            </w:r>
          </w:p>
          <w:p w14:paraId="0C46DF9F" w14:textId="3AB4A693" w:rsidR="00722005" w:rsidRPr="002E3C44" w:rsidRDefault="00722005" w:rsidP="00722005">
            <w:pPr>
              <w:spacing w:before="240" w:line="259" w:lineRule="auto"/>
              <w:jc w:val="left"/>
              <w:rPr>
                <w:rFonts w:ascii="Arial" w:eastAsia="Aptos" w:hAnsi="Arial" w:cs="Arial"/>
                <w:color w:val="222222"/>
                <w:sz w:val="24"/>
                <w:szCs w:val="24"/>
                <w:highlight w:val="white"/>
                <w:lang w:val="fr-CA"/>
              </w:rPr>
            </w:pPr>
            <w:r w:rsidRPr="002E3C44">
              <w:rPr>
                <w:rFonts w:ascii="Arial" w:eastAsia="Aptos" w:hAnsi="Arial" w:cs="Arial"/>
                <w:color w:val="222222"/>
                <w:sz w:val="24"/>
                <w:szCs w:val="24"/>
                <w:highlight w:val="white"/>
                <w:lang w:val="fr-CA"/>
              </w:rPr>
              <w:t>(</w:t>
            </w:r>
            <w:r w:rsidR="00CF5059" w:rsidRPr="002E3C44">
              <w:rPr>
                <w:rFonts w:ascii="Arial" w:eastAsia="Aptos" w:hAnsi="Arial" w:cs="Arial"/>
                <w:color w:val="222222"/>
                <w:sz w:val="24"/>
                <w:szCs w:val="24"/>
                <w:highlight w:val="white"/>
                <w:lang w:val="fr-CA"/>
              </w:rPr>
              <w:t>Interne élevé; Externe élevé</w:t>
            </w:r>
            <w:r w:rsidRPr="002E3C44">
              <w:rPr>
                <w:rFonts w:ascii="Arial" w:eastAsia="Aptos" w:hAnsi="Arial" w:cs="Arial"/>
                <w:color w:val="222222"/>
                <w:sz w:val="24"/>
                <w:szCs w:val="24"/>
                <w:highlight w:val="white"/>
                <w:lang w:val="fr-CA"/>
              </w:rPr>
              <w:t>)</w:t>
            </w:r>
          </w:p>
        </w:tc>
      </w:tr>
      <w:tr w:rsidR="00722005" w:rsidRPr="0016244F" w14:paraId="01C4AF64" w14:textId="77777777" w:rsidTr="004A1E7D">
        <w:trPr>
          <w:jc w:val="center"/>
        </w:trPr>
        <w:tc>
          <w:tcPr>
            <w:tcW w:w="4675" w:type="dxa"/>
          </w:tcPr>
          <w:p w14:paraId="3C9B8197" w14:textId="17BDD442" w:rsidR="00722005" w:rsidRPr="00CF5059" w:rsidRDefault="00CF5059" w:rsidP="00722005">
            <w:pPr>
              <w:spacing w:before="240" w:line="259" w:lineRule="auto"/>
              <w:jc w:val="left"/>
              <w:rPr>
                <w:rFonts w:ascii="Arial" w:eastAsia="Aptos" w:hAnsi="Arial" w:cs="Arial"/>
                <w:b/>
                <w:bCs/>
                <w:color w:val="222222"/>
                <w:sz w:val="24"/>
                <w:szCs w:val="24"/>
                <w:highlight w:val="white"/>
                <w:lang w:val="fr-CA"/>
              </w:rPr>
            </w:pPr>
            <w:r w:rsidRPr="00CF5059">
              <w:rPr>
                <w:rFonts w:ascii="Arial" w:eastAsia="Aptos" w:hAnsi="Arial" w:cs="Arial"/>
                <w:b/>
                <w:bCs/>
                <w:color w:val="222222"/>
                <w:sz w:val="24"/>
                <w:szCs w:val="24"/>
                <w:highlight w:val="white"/>
                <w:lang w:val="fr-CA"/>
              </w:rPr>
              <w:t xml:space="preserve">Chercheurs </w:t>
            </w:r>
          </w:p>
          <w:p w14:paraId="34C744F7" w14:textId="54E67187" w:rsidR="00722005" w:rsidRPr="00CF5059" w:rsidRDefault="00722005" w:rsidP="00722005">
            <w:pPr>
              <w:spacing w:before="240" w:line="259" w:lineRule="auto"/>
              <w:jc w:val="left"/>
              <w:rPr>
                <w:rFonts w:ascii="Arial" w:eastAsia="Aptos" w:hAnsi="Arial" w:cs="Arial"/>
                <w:color w:val="222222"/>
                <w:sz w:val="24"/>
                <w:szCs w:val="24"/>
                <w:highlight w:val="white"/>
                <w:lang w:val="fr-CA"/>
              </w:rPr>
            </w:pPr>
            <w:r w:rsidRPr="00CF5059">
              <w:rPr>
                <w:rFonts w:ascii="Arial" w:eastAsia="Aptos" w:hAnsi="Arial" w:cs="Arial"/>
                <w:color w:val="222222"/>
                <w:sz w:val="24"/>
                <w:szCs w:val="24"/>
                <w:highlight w:val="white"/>
                <w:lang w:val="fr-CA"/>
              </w:rPr>
              <w:t>(</w:t>
            </w:r>
            <w:r w:rsidR="00CF5059" w:rsidRPr="00CF5059">
              <w:rPr>
                <w:rFonts w:ascii="Arial" w:eastAsia="Aptos" w:hAnsi="Arial" w:cs="Arial"/>
                <w:color w:val="222222"/>
                <w:sz w:val="24"/>
                <w:szCs w:val="24"/>
                <w:highlight w:val="white"/>
                <w:lang w:val="fr-CA"/>
              </w:rPr>
              <w:t>Interne faible; Externe faible</w:t>
            </w:r>
            <w:r w:rsidRPr="00CF5059">
              <w:rPr>
                <w:rFonts w:ascii="Arial" w:eastAsia="Aptos" w:hAnsi="Arial" w:cs="Arial"/>
                <w:color w:val="222222"/>
                <w:sz w:val="24"/>
                <w:szCs w:val="24"/>
                <w:highlight w:val="white"/>
                <w:lang w:val="fr-CA"/>
              </w:rPr>
              <w:t>)</w:t>
            </w:r>
          </w:p>
        </w:tc>
        <w:tc>
          <w:tcPr>
            <w:tcW w:w="4675" w:type="dxa"/>
          </w:tcPr>
          <w:p w14:paraId="5BAD79AA" w14:textId="55C08D0A" w:rsidR="00722005" w:rsidRPr="002E3C44" w:rsidRDefault="00CF5059" w:rsidP="00722005">
            <w:pPr>
              <w:spacing w:before="240" w:line="259" w:lineRule="auto"/>
              <w:jc w:val="left"/>
              <w:rPr>
                <w:rFonts w:ascii="Arial" w:eastAsia="Aptos" w:hAnsi="Arial" w:cs="Arial"/>
                <w:b/>
                <w:bCs/>
                <w:color w:val="222222"/>
                <w:sz w:val="24"/>
                <w:szCs w:val="24"/>
                <w:highlight w:val="white"/>
                <w:lang w:val="fr-CA"/>
              </w:rPr>
            </w:pPr>
            <w:r w:rsidRPr="002E3C44">
              <w:rPr>
                <w:rFonts w:ascii="Arial" w:eastAsia="Aptos" w:hAnsi="Arial" w:cs="Arial"/>
                <w:b/>
                <w:bCs/>
                <w:color w:val="222222"/>
                <w:sz w:val="24"/>
                <w:szCs w:val="24"/>
                <w:highlight w:val="white"/>
                <w:lang w:val="fr-CA"/>
              </w:rPr>
              <w:t>Complaisants</w:t>
            </w:r>
          </w:p>
          <w:p w14:paraId="292168F8" w14:textId="7D68D70B" w:rsidR="00722005" w:rsidRPr="002E3C44" w:rsidRDefault="00722005" w:rsidP="00722005">
            <w:pPr>
              <w:spacing w:before="240" w:line="259" w:lineRule="auto"/>
              <w:jc w:val="left"/>
              <w:rPr>
                <w:rFonts w:ascii="Arial" w:eastAsia="Aptos" w:hAnsi="Arial" w:cs="Arial"/>
                <w:b/>
                <w:bCs/>
                <w:color w:val="222222"/>
                <w:sz w:val="24"/>
                <w:szCs w:val="24"/>
                <w:highlight w:val="white"/>
                <w:lang w:val="fr-CA"/>
              </w:rPr>
            </w:pPr>
            <w:r w:rsidRPr="002E3C44">
              <w:rPr>
                <w:rFonts w:ascii="Arial" w:eastAsia="Aptos" w:hAnsi="Arial" w:cs="Arial"/>
                <w:color w:val="222222"/>
                <w:sz w:val="24"/>
                <w:szCs w:val="24"/>
                <w:highlight w:val="white"/>
                <w:lang w:val="fr-CA"/>
              </w:rPr>
              <w:t>(</w:t>
            </w:r>
            <w:r w:rsidR="00CF5059" w:rsidRPr="002E3C44">
              <w:rPr>
                <w:rFonts w:ascii="Arial" w:eastAsia="Aptos" w:hAnsi="Arial" w:cs="Arial"/>
                <w:color w:val="222222"/>
                <w:sz w:val="24"/>
                <w:szCs w:val="24"/>
                <w:highlight w:val="white"/>
                <w:lang w:val="fr-CA"/>
              </w:rPr>
              <w:t>Interne faible; Externe faible</w:t>
            </w:r>
            <w:r w:rsidRPr="002E3C44">
              <w:rPr>
                <w:rFonts w:ascii="Arial" w:eastAsia="Aptos" w:hAnsi="Arial" w:cs="Arial"/>
                <w:color w:val="222222"/>
                <w:sz w:val="24"/>
                <w:szCs w:val="24"/>
                <w:highlight w:val="white"/>
                <w:lang w:val="fr-CA"/>
              </w:rPr>
              <w:t>)</w:t>
            </w:r>
          </w:p>
        </w:tc>
      </w:tr>
    </w:tbl>
    <w:p w14:paraId="718932C4" w14:textId="77777777" w:rsidR="00722005" w:rsidRPr="002E3C44" w:rsidRDefault="00722005" w:rsidP="004A1E7D">
      <w:pPr>
        <w:spacing w:line="259" w:lineRule="auto"/>
        <w:jc w:val="left"/>
        <w:rPr>
          <w:rFonts w:ascii="Arial" w:eastAsia="Aptos" w:hAnsi="Arial" w:cs="Arial"/>
          <w:color w:val="222222"/>
          <w:kern w:val="2"/>
          <w:sz w:val="24"/>
          <w:szCs w:val="24"/>
          <w:highlight w:val="white"/>
          <w:lang w:val="fr-CA"/>
          <w14:ligatures w14:val="standardContextual"/>
        </w:rPr>
      </w:pPr>
    </w:p>
    <w:p w14:paraId="0A452059" w14:textId="318C9268" w:rsidR="000B13AA" w:rsidRPr="00CF5059" w:rsidRDefault="00CF5059" w:rsidP="004A1E7D">
      <w:pPr>
        <w:spacing w:line="259" w:lineRule="auto"/>
        <w:jc w:val="left"/>
        <w:rPr>
          <w:rFonts w:ascii="Arial" w:eastAsia="Aptos" w:hAnsi="Arial" w:cs="Arial"/>
          <w:bCs/>
          <w:color w:val="222222"/>
          <w:kern w:val="2"/>
          <w:sz w:val="24"/>
          <w:szCs w:val="24"/>
          <w:highlight w:val="white"/>
          <w:lang w:val="fr-CA"/>
          <w14:ligatures w14:val="standardContextual"/>
        </w:rPr>
      </w:pPr>
      <w:r w:rsidRPr="00CF5059">
        <w:rPr>
          <w:rFonts w:ascii="Arial" w:eastAsia="Aptos" w:hAnsi="Arial" w:cs="Arial"/>
          <w:bCs/>
          <w:color w:val="222222"/>
          <w:kern w:val="2"/>
          <w:sz w:val="24"/>
          <w:szCs w:val="24"/>
          <w:lang w:val="fr-CA"/>
          <w14:ligatures w14:val="standardContextual"/>
        </w:rPr>
        <w:t xml:space="preserve">Ce tableau est puissant non seulement parce qu'il est fondé sur des recherches, mais aussi parce qu'il est facile à comprendre et immédiatement utile. Il montre clairement les problèmes qui découlent </w:t>
      </w:r>
      <w:r w:rsidRPr="00CF5059">
        <w:rPr>
          <w:rFonts w:ascii="Arial" w:eastAsia="Aptos" w:hAnsi="Arial" w:cs="Arial"/>
          <w:bCs/>
          <w:color w:val="222222"/>
          <w:kern w:val="2"/>
          <w:sz w:val="24"/>
          <w:szCs w:val="24"/>
          <w:lang w:val="fr-CA"/>
          <w14:ligatures w14:val="standardContextual"/>
        </w:rPr>
        <w:lastRenderedPageBreak/>
        <w:t>de l'existence d'angles morts dans l'un ou l'autre type de conscience de soi, et pourquoi les leaders les plus efficaces obtiennent des résultats élevés dans les deux types.</w:t>
      </w:r>
    </w:p>
    <w:p w14:paraId="7FC1A917" w14:textId="7414963A" w:rsidR="00722005" w:rsidRPr="00CF5059" w:rsidRDefault="00CF5059" w:rsidP="00AD787A">
      <w:pPr>
        <w:pStyle w:val="Sous-titre1"/>
        <w:rPr>
          <w:highlight w:val="white"/>
          <w:lang w:val="fr-CA"/>
        </w:rPr>
      </w:pPr>
      <w:r w:rsidRPr="00CF5059">
        <w:rPr>
          <w:highlight w:val="white"/>
          <w:lang w:val="fr-CA"/>
        </w:rPr>
        <w:t>Arguments économiques pour un leader</w:t>
      </w:r>
      <w:r>
        <w:rPr>
          <w:highlight w:val="white"/>
          <w:lang w:val="fr-CA"/>
        </w:rPr>
        <w:t>ship axé sur la conscience de soi</w:t>
      </w:r>
    </w:p>
    <w:p w14:paraId="4380C666" w14:textId="0B28DCA2" w:rsidR="00722005" w:rsidRDefault="00CF5059" w:rsidP="00722005">
      <w:pPr>
        <w:spacing w:before="240" w:line="259" w:lineRule="auto"/>
        <w:jc w:val="left"/>
        <w:rPr>
          <w:rFonts w:ascii="Arial" w:eastAsia="Aptos" w:hAnsi="Arial" w:cs="Arial"/>
          <w:color w:val="222222"/>
          <w:kern w:val="2"/>
          <w:sz w:val="24"/>
          <w:szCs w:val="24"/>
          <w:highlight w:val="white"/>
          <w:lang w:val="fr-CA"/>
          <w14:ligatures w14:val="standardContextual"/>
        </w:rPr>
      </w:pPr>
      <w:r w:rsidRPr="00B133B3">
        <w:rPr>
          <w:rFonts w:ascii="Arial" w:eastAsia="Aptos" w:hAnsi="Arial" w:cs="Arial"/>
          <w:color w:val="222222"/>
          <w:kern w:val="2"/>
          <w:sz w:val="24"/>
          <w:szCs w:val="24"/>
          <w:highlight w:val="white"/>
          <w:lang w:val="fr-CA"/>
          <w14:ligatures w14:val="standardContextual"/>
        </w:rPr>
        <w:t xml:space="preserve">Des chercheurs </w:t>
      </w:r>
      <w:r w:rsidR="00B133B3" w:rsidRPr="00B133B3">
        <w:rPr>
          <w:rFonts w:ascii="Arial" w:eastAsia="Aptos" w:hAnsi="Arial" w:cs="Arial"/>
          <w:color w:val="222222"/>
          <w:kern w:val="2"/>
          <w:sz w:val="24"/>
          <w:szCs w:val="24"/>
          <w:lang w:val="fr-CA"/>
          <w14:ligatures w14:val="standardContextual"/>
        </w:rPr>
        <w:t>provenant de diverses sources montrent le pouvoir de la conscience de soi. Parmi les avantages les plus courants, citons</w:t>
      </w:r>
      <w:r w:rsidR="00722005" w:rsidRPr="000C2BEE">
        <w:rPr>
          <w:rFonts w:ascii="Arial" w:eastAsia="Aptos" w:hAnsi="Arial" w:cs="Arial"/>
          <w:color w:val="222222"/>
          <w:kern w:val="2"/>
          <w:sz w:val="24"/>
          <w:szCs w:val="24"/>
          <w:highlight w:val="white"/>
          <w:vertAlign w:val="superscript"/>
          <w:lang w:val="en-CA"/>
          <w14:ligatures w14:val="standardContextual"/>
        </w:rPr>
        <w:footnoteReference w:id="1"/>
      </w:r>
      <w:r w:rsidR="00722005" w:rsidRPr="00B133B3">
        <w:rPr>
          <w:rFonts w:ascii="Arial" w:eastAsia="Aptos" w:hAnsi="Arial" w:cs="Arial"/>
          <w:color w:val="222222"/>
          <w:kern w:val="2"/>
          <w:sz w:val="24"/>
          <w:szCs w:val="24"/>
          <w:highlight w:val="white"/>
          <w:lang w:val="fr-CA"/>
          <w14:ligatures w14:val="standardContextual"/>
        </w:rPr>
        <w:t>:</w:t>
      </w:r>
    </w:p>
    <w:p w14:paraId="79B69DA3" w14:textId="77777777" w:rsidR="00B133B3" w:rsidRPr="00B133B3" w:rsidRDefault="00B133B3" w:rsidP="00B133B3">
      <w:pPr>
        <w:numPr>
          <w:ilvl w:val="0"/>
          <w:numId w:val="43"/>
        </w:numPr>
        <w:spacing w:before="240" w:line="259" w:lineRule="auto"/>
        <w:jc w:val="left"/>
        <w:rPr>
          <w:rFonts w:ascii="Arial" w:eastAsia="Aptos" w:hAnsi="Arial" w:cs="Arial"/>
          <w:color w:val="222222"/>
          <w:kern w:val="2"/>
          <w:sz w:val="24"/>
          <w:szCs w:val="24"/>
          <w:highlight w:val="white"/>
          <w:lang w:val="en-CA"/>
          <w14:ligatures w14:val="standardContextual"/>
        </w:rPr>
      </w:pPr>
      <w:r w:rsidRPr="00B133B3">
        <w:rPr>
          <w:rFonts w:ascii="Arial" w:eastAsia="Aptos" w:hAnsi="Arial" w:cs="Arial"/>
          <w:color w:val="222222"/>
          <w:kern w:val="2"/>
          <w:sz w:val="24"/>
          <w:szCs w:val="24"/>
          <w:highlight w:val="white"/>
          <w:lang w:val="fr-CA"/>
          <w14:ligatures w14:val="standardContextual"/>
        </w:rPr>
        <w:t>Meilleure prise de décision </w:t>
      </w:r>
      <w:r w:rsidRPr="00B133B3">
        <w:rPr>
          <w:rFonts w:ascii="Arial" w:eastAsia="Aptos" w:hAnsi="Arial" w:cs="Arial"/>
          <w:color w:val="222222"/>
          <w:kern w:val="2"/>
          <w:sz w:val="24"/>
          <w:szCs w:val="24"/>
          <w:highlight w:val="white"/>
          <w:lang w:val="en-CA"/>
          <w14:ligatures w14:val="standardContextual"/>
        </w:rPr>
        <w:t> </w:t>
      </w:r>
    </w:p>
    <w:p w14:paraId="6DCA6F26" w14:textId="77777777" w:rsidR="00B133B3" w:rsidRPr="00B133B3" w:rsidRDefault="00B133B3" w:rsidP="00B133B3">
      <w:pPr>
        <w:numPr>
          <w:ilvl w:val="0"/>
          <w:numId w:val="43"/>
        </w:numPr>
        <w:spacing w:before="240" w:line="259" w:lineRule="auto"/>
        <w:jc w:val="left"/>
        <w:rPr>
          <w:rFonts w:ascii="Arial" w:eastAsia="Aptos" w:hAnsi="Arial" w:cs="Arial"/>
          <w:color w:val="222222"/>
          <w:kern w:val="2"/>
          <w:sz w:val="24"/>
          <w:szCs w:val="24"/>
          <w:highlight w:val="white"/>
          <w:lang w:val="en-CA"/>
          <w14:ligatures w14:val="standardContextual"/>
        </w:rPr>
      </w:pPr>
      <w:r w:rsidRPr="00B133B3">
        <w:rPr>
          <w:rFonts w:ascii="Arial" w:eastAsia="Aptos" w:hAnsi="Arial" w:cs="Arial"/>
          <w:color w:val="222222"/>
          <w:kern w:val="2"/>
          <w:sz w:val="24"/>
          <w:szCs w:val="24"/>
          <w:highlight w:val="white"/>
          <w:lang w:val="fr-CA"/>
          <w14:ligatures w14:val="standardContextual"/>
        </w:rPr>
        <w:t>Créativité</w:t>
      </w:r>
      <w:r w:rsidRPr="00B133B3">
        <w:rPr>
          <w:rFonts w:ascii="Arial" w:eastAsia="Aptos" w:hAnsi="Arial" w:cs="Arial"/>
          <w:color w:val="222222"/>
          <w:kern w:val="2"/>
          <w:sz w:val="24"/>
          <w:szCs w:val="24"/>
          <w:highlight w:val="white"/>
          <w:lang w:val="en-CA"/>
          <w14:ligatures w14:val="standardContextual"/>
        </w:rPr>
        <w:t> </w:t>
      </w:r>
    </w:p>
    <w:p w14:paraId="0A16E53E" w14:textId="77777777" w:rsidR="00B133B3" w:rsidRPr="00B133B3" w:rsidRDefault="00B133B3" w:rsidP="00B133B3">
      <w:pPr>
        <w:numPr>
          <w:ilvl w:val="0"/>
          <w:numId w:val="43"/>
        </w:numPr>
        <w:spacing w:before="240" w:line="259" w:lineRule="auto"/>
        <w:jc w:val="left"/>
        <w:rPr>
          <w:rFonts w:ascii="Arial" w:eastAsia="Aptos" w:hAnsi="Arial" w:cs="Arial"/>
          <w:color w:val="222222"/>
          <w:kern w:val="2"/>
          <w:sz w:val="24"/>
          <w:szCs w:val="24"/>
          <w:highlight w:val="white"/>
          <w:lang w:val="en-CA"/>
          <w14:ligatures w14:val="standardContextual"/>
        </w:rPr>
      </w:pPr>
      <w:r w:rsidRPr="00B133B3">
        <w:rPr>
          <w:rFonts w:ascii="Arial" w:eastAsia="Aptos" w:hAnsi="Arial" w:cs="Arial"/>
          <w:color w:val="222222"/>
          <w:kern w:val="2"/>
          <w:sz w:val="24"/>
          <w:szCs w:val="24"/>
          <w:highlight w:val="white"/>
          <w:lang w:val="fr-CA"/>
          <w14:ligatures w14:val="standardContextual"/>
        </w:rPr>
        <w:t>Meilleure autorégulation émotionnelle</w:t>
      </w:r>
      <w:r w:rsidRPr="00B133B3">
        <w:rPr>
          <w:rFonts w:ascii="Arial" w:eastAsia="Aptos" w:hAnsi="Arial" w:cs="Arial"/>
          <w:color w:val="222222"/>
          <w:kern w:val="2"/>
          <w:sz w:val="24"/>
          <w:szCs w:val="24"/>
          <w:highlight w:val="white"/>
          <w:lang w:val="en-CA"/>
          <w14:ligatures w14:val="standardContextual"/>
        </w:rPr>
        <w:t> </w:t>
      </w:r>
    </w:p>
    <w:p w14:paraId="2B65264F" w14:textId="77777777" w:rsidR="00B133B3" w:rsidRPr="00B133B3" w:rsidRDefault="00B133B3" w:rsidP="00B133B3">
      <w:pPr>
        <w:numPr>
          <w:ilvl w:val="0"/>
          <w:numId w:val="43"/>
        </w:numPr>
        <w:spacing w:before="240" w:line="259" w:lineRule="auto"/>
        <w:jc w:val="left"/>
        <w:rPr>
          <w:rFonts w:ascii="Arial" w:eastAsia="Aptos" w:hAnsi="Arial" w:cs="Arial"/>
          <w:color w:val="222222"/>
          <w:kern w:val="2"/>
          <w:sz w:val="24"/>
          <w:szCs w:val="24"/>
          <w:highlight w:val="white"/>
          <w:lang w:val="en-CA"/>
          <w14:ligatures w14:val="standardContextual"/>
        </w:rPr>
      </w:pPr>
      <w:r w:rsidRPr="00B133B3">
        <w:rPr>
          <w:rFonts w:ascii="Arial" w:eastAsia="Aptos" w:hAnsi="Arial" w:cs="Arial"/>
          <w:color w:val="222222"/>
          <w:kern w:val="2"/>
          <w:sz w:val="24"/>
          <w:szCs w:val="24"/>
          <w:highlight w:val="white"/>
          <w:lang w:val="fr-CA"/>
          <w14:ligatures w14:val="standardContextual"/>
        </w:rPr>
        <w:t>Diminution du stress</w:t>
      </w:r>
      <w:r w:rsidRPr="00B133B3">
        <w:rPr>
          <w:rFonts w:ascii="Arial" w:eastAsia="Aptos" w:hAnsi="Arial" w:cs="Arial"/>
          <w:color w:val="222222"/>
          <w:kern w:val="2"/>
          <w:sz w:val="24"/>
          <w:szCs w:val="24"/>
          <w:highlight w:val="white"/>
          <w:lang w:val="en-CA"/>
          <w14:ligatures w14:val="standardContextual"/>
        </w:rPr>
        <w:t> </w:t>
      </w:r>
    </w:p>
    <w:p w14:paraId="627B73AC" w14:textId="77777777" w:rsidR="00B133B3" w:rsidRPr="00B133B3" w:rsidRDefault="00B133B3" w:rsidP="00B133B3">
      <w:pPr>
        <w:numPr>
          <w:ilvl w:val="0"/>
          <w:numId w:val="43"/>
        </w:numPr>
        <w:spacing w:before="240" w:line="259" w:lineRule="auto"/>
        <w:jc w:val="left"/>
        <w:rPr>
          <w:rFonts w:ascii="Arial" w:eastAsia="Aptos" w:hAnsi="Arial" w:cs="Arial"/>
          <w:color w:val="222222"/>
          <w:kern w:val="2"/>
          <w:sz w:val="24"/>
          <w:szCs w:val="24"/>
          <w:highlight w:val="white"/>
          <w:lang w:val="en-CA"/>
          <w14:ligatures w14:val="standardContextual"/>
        </w:rPr>
      </w:pPr>
      <w:r w:rsidRPr="00B133B3">
        <w:rPr>
          <w:rFonts w:ascii="Arial" w:eastAsia="Aptos" w:hAnsi="Arial" w:cs="Arial"/>
          <w:color w:val="222222"/>
          <w:kern w:val="2"/>
          <w:sz w:val="24"/>
          <w:szCs w:val="24"/>
          <w:highlight w:val="white"/>
          <w:lang w:val="fr-CA"/>
          <w14:ligatures w14:val="standardContextual"/>
        </w:rPr>
        <w:t>Augmentation du bonheur</w:t>
      </w:r>
      <w:r w:rsidRPr="00B133B3">
        <w:rPr>
          <w:rFonts w:ascii="Arial" w:eastAsia="Aptos" w:hAnsi="Arial" w:cs="Arial"/>
          <w:color w:val="222222"/>
          <w:kern w:val="2"/>
          <w:sz w:val="24"/>
          <w:szCs w:val="24"/>
          <w:highlight w:val="white"/>
          <w:lang w:val="en-CA"/>
          <w14:ligatures w14:val="standardContextual"/>
        </w:rPr>
        <w:t> </w:t>
      </w:r>
    </w:p>
    <w:p w14:paraId="3511788F" w14:textId="77777777" w:rsidR="00B133B3" w:rsidRPr="00B133B3" w:rsidRDefault="00B133B3" w:rsidP="00B133B3">
      <w:pPr>
        <w:numPr>
          <w:ilvl w:val="0"/>
          <w:numId w:val="43"/>
        </w:numPr>
        <w:spacing w:before="240" w:line="259" w:lineRule="auto"/>
        <w:jc w:val="left"/>
        <w:rPr>
          <w:rFonts w:ascii="Arial" w:eastAsia="Aptos" w:hAnsi="Arial" w:cs="Arial"/>
          <w:color w:val="222222"/>
          <w:kern w:val="2"/>
          <w:sz w:val="24"/>
          <w:szCs w:val="24"/>
          <w:highlight w:val="white"/>
          <w:lang w:val="en-CA"/>
          <w14:ligatures w14:val="standardContextual"/>
        </w:rPr>
      </w:pPr>
      <w:r w:rsidRPr="00B133B3">
        <w:rPr>
          <w:rFonts w:ascii="Arial" w:eastAsia="Aptos" w:hAnsi="Arial" w:cs="Arial"/>
          <w:color w:val="222222"/>
          <w:kern w:val="2"/>
          <w:sz w:val="24"/>
          <w:szCs w:val="24"/>
          <w:highlight w:val="white"/>
          <w:lang w:val="fr-CA"/>
          <w14:ligatures w14:val="standardContextual"/>
        </w:rPr>
        <w:t>Plus grande confiance en soi</w:t>
      </w:r>
      <w:r w:rsidRPr="00B133B3">
        <w:rPr>
          <w:rFonts w:ascii="Arial" w:eastAsia="Aptos" w:hAnsi="Arial" w:cs="Arial"/>
          <w:color w:val="222222"/>
          <w:kern w:val="2"/>
          <w:sz w:val="24"/>
          <w:szCs w:val="24"/>
          <w:highlight w:val="white"/>
          <w:lang w:val="en-CA"/>
          <w14:ligatures w14:val="standardContextual"/>
        </w:rPr>
        <w:t> </w:t>
      </w:r>
    </w:p>
    <w:p w14:paraId="7A4ACF13" w14:textId="77777777" w:rsidR="00B133B3" w:rsidRPr="00B133B3" w:rsidRDefault="00B133B3" w:rsidP="00B133B3">
      <w:pPr>
        <w:numPr>
          <w:ilvl w:val="0"/>
          <w:numId w:val="43"/>
        </w:numPr>
        <w:spacing w:before="240" w:line="259" w:lineRule="auto"/>
        <w:jc w:val="left"/>
        <w:rPr>
          <w:rFonts w:ascii="Arial" w:eastAsia="Aptos" w:hAnsi="Arial" w:cs="Arial"/>
          <w:color w:val="222222"/>
          <w:kern w:val="2"/>
          <w:sz w:val="24"/>
          <w:szCs w:val="24"/>
          <w:highlight w:val="white"/>
          <w:lang w:val="en-CA"/>
          <w14:ligatures w14:val="standardContextual"/>
        </w:rPr>
      </w:pPr>
      <w:r w:rsidRPr="00B133B3">
        <w:rPr>
          <w:rFonts w:ascii="Arial" w:eastAsia="Aptos" w:hAnsi="Arial" w:cs="Arial"/>
          <w:color w:val="222222"/>
          <w:kern w:val="2"/>
          <w:sz w:val="24"/>
          <w:szCs w:val="24"/>
          <w:highlight w:val="white"/>
          <w:lang w:val="fr-CA"/>
          <w14:ligatures w14:val="standardContextual"/>
        </w:rPr>
        <w:t>Plus grande influence</w:t>
      </w:r>
      <w:r w:rsidRPr="00B133B3">
        <w:rPr>
          <w:rFonts w:ascii="Arial" w:eastAsia="Aptos" w:hAnsi="Arial" w:cs="Arial"/>
          <w:color w:val="222222"/>
          <w:kern w:val="2"/>
          <w:sz w:val="24"/>
          <w:szCs w:val="24"/>
          <w:highlight w:val="white"/>
          <w:lang w:val="en-CA"/>
          <w14:ligatures w14:val="standardContextual"/>
        </w:rPr>
        <w:t> </w:t>
      </w:r>
    </w:p>
    <w:p w14:paraId="22F716E5" w14:textId="77777777" w:rsidR="00B133B3" w:rsidRPr="00B133B3" w:rsidRDefault="00B133B3" w:rsidP="00B133B3">
      <w:pPr>
        <w:numPr>
          <w:ilvl w:val="0"/>
          <w:numId w:val="43"/>
        </w:numPr>
        <w:spacing w:before="240" w:line="259" w:lineRule="auto"/>
        <w:jc w:val="left"/>
        <w:rPr>
          <w:rFonts w:ascii="Arial" w:eastAsia="Aptos" w:hAnsi="Arial" w:cs="Arial"/>
          <w:color w:val="222222"/>
          <w:kern w:val="2"/>
          <w:sz w:val="24"/>
          <w:szCs w:val="24"/>
          <w:highlight w:val="white"/>
          <w:lang w:val="en-CA"/>
          <w14:ligatures w14:val="standardContextual"/>
        </w:rPr>
      </w:pPr>
      <w:r w:rsidRPr="00B133B3">
        <w:rPr>
          <w:rFonts w:ascii="Arial" w:eastAsia="Aptos" w:hAnsi="Arial" w:cs="Arial"/>
          <w:color w:val="222222"/>
          <w:kern w:val="2"/>
          <w:sz w:val="24"/>
          <w:szCs w:val="24"/>
          <w:highlight w:val="white"/>
          <w:lang w:val="fr-CA"/>
          <w14:ligatures w14:val="standardContextual"/>
        </w:rPr>
        <w:t>Amélioration de la communication</w:t>
      </w:r>
      <w:r w:rsidRPr="00B133B3">
        <w:rPr>
          <w:rFonts w:ascii="Arial" w:eastAsia="Aptos" w:hAnsi="Arial" w:cs="Arial"/>
          <w:color w:val="222222"/>
          <w:kern w:val="2"/>
          <w:sz w:val="24"/>
          <w:szCs w:val="24"/>
          <w:highlight w:val="white"/>
          <w:lang w:val="en-CA"/>
          <w14:ligatures w14:val="standardContextual"/>
        </w:rPr>
        <w:t> </w:t>
      </w:r>
    </w:p>
    <w:p w14:paraId="5244F374" w14:textId="688CE030" w:rsidR="00B133B3" w:rsidRPr="00B133B3" w:rsidRDefault="00B133B3" w:rsidP="00722005">
      <w:pPr>
        <w:numPr>
          <w:ilvl w:val="0"/>
          <w:numId w:val="43"/>
        </w:numPr>
        <w:spacing w:before="240" w:line="259" w:lineRule="auto"/>
        <w:jc w:val="left"/>
        <w:rPr>
          <w:rFonts w:ascii="Arial" w:eastAsia="Aptos" w:hAnsi="Arial" w:cs="Arial"/>
          <w:color w:val="222222"/>
          <w:kern w:val="2"/>
          <w:sz w:val="24"/>
          <w:szCs w:val="24"/>
          <w:highlight w:val="white"/>
          <w:lang w:val="fr-CA"/>
          <w14:ligatures w14:val="standardContextual"/>
        </w:rPr>
      </w:pPr>
      <w:r w:rsidRPr="00B133B3">
        <w:rPr>
          <w:rFonts w:ascii="Arial" w:eastAsia="Aptos" w:hAnsi="Arial" w:cs="Arial"/>
          <w:color w:val="222222"/>
          <w:kern w:val="2"/>
          <w:sz w:val="24"/>
          <w:szCs w:val="24"/>
          <w:highlight w:val="white"/>
          <w:lang w:val="fr-CA"/>
          <w14:ligatures w14:val="standardContextual"/>
        </w:rPr>
        <w:t>Relations plus solides avec les autres </w:t>
      </w:r>
    </w:p>
    <w:p w14:paraId="40DE2C30" w14:textId="71D7DCB9" w:rsidR="00722005" w:rsidRPr="00B133B3" w:rsidRDefault="00B133B3" w:rsidP="000F1212">
      <w:pPr>
        <w:spacing w:before="240" w:after="0" w:line="259" w:lineRule="auto"/>
        <w:jc w:val="left"/>
        <w:rPr>
          <w:rFonts w:ascii="Arial" w:eastAsia="Aptos" w:hAnsi="Arial" w:cs="Arial"/>
          <w:color w:val="222222"/>
          <w:kern w:val="2"/>
          <w:sz w:val="24"/>
          <w:szCs w:val="24"/>
          <w:highlight w:val="white"/>
          <w:lang w:val="fr-CA"/>
          <w14:ligatures w14:val="standardContextual"/>
        </w:rPr>
      </w:pPr>
      <w:r w:rsidRPr="00B133B3">
        <w:rPr>
          <w:rFonts w:ascii="Arial" w:eastAsia="Aptos" w:hAnsi="Arial" w:cs="Arial"/>
          <w:color w:val="222222"/>
          <w:kern w:val="2"/>
          <w:sz w:val="24"/>
          <w:szCs w:val="24"/>
          <w:lang w:val="fr-CA"/>
          <w14:ligatures w14:val="standardContextual"/>
        </w:rPr>
        <w:t>Il est clair que chacun des domaines ci-dessus a un impact significatif sur la capacité d'un individu à être un leader efficace ainsi qu</w:t>
      </w:r>
      <w:r w:rsidR="00C40727">
        <w:rPr>
          <w:rFonts w:ascii="Arial" w:eastAsia="Aptos" w:hAnsi="Arial" w:cs="Arial"/>
          <w:color w:val="222222"/>
          <w:kern w:val="2"/>
          <w:sz w:val="24"/>
          <w:szCs w:val="24"/>
          <w:lang w:val="fr-CA"/>
          <w14:ligatures w14:val="standardContextual"/>
        </w:rPr>
        <w:t xml:space="preserve">’un impact significatif </w:t>
      </w:r>
      <w:r w:rsidRPr="00B133B3">
        <w:rPr>
          <w:rFonts w:ascii="Arial" w:eastAsia="Aptos" w:hAnsi="Arial" w:cs="Arial"/>
          <w:color w:val="222222"/>
          <w:kern w:val="2"/>
          <w:sz w:val="24"/>
          <w:szCs w:val="24"/>
          <w:lang w:val="fr-CA"/>
          <w14:ligatures w14:val="standardContextual"/>
        </w:rPr>
        <w:t>sur la façon dont nous fonctionnons dans notre vie personnelle.</w:t>
      </w:r>
    </w:p>
    <w:p w14:paraId="58F59970" w14:textId="7EF1F694" w:rsidR="00F82B49" w:rsidRPr="00B133B3" w:rsidRDefault="008568FE" w:rsidP="000F1212">
      <w:pPr>
        <w:spacing w:before="240" w:after="0" w:line="259" w:lineRule="auto"/>
        <w:jc w:val="left"/>
        <w:rPr>
          <w:rFonts w:ascii="Arial" w:eastAsia="Aptos" w:hAnsi="Arial" w:cs="Arial"/>
          <w:color w:val="222222"/>
          <w:kern w:val="2"/>
          <w:sz w:val="24"/>
          <w:szCs w:val="24"/>
          <w:highlight w:val="white"/>
          <w:lang w:val="fr-CA"/>
          <w14:ligatures w14:val="standardContextual"/>
        </w:rPr>
      </w:pPr>
      <w:r w:rsidRPr="004A1E7D">
        <w:rPr>
          <w:rFonts w:ascii="Arial" w:eastAsia="Aptos" w:hAnsi="Arial" w:cs="Arial"/>
          <w:bCs/>
          <w:noProof/>
          <w:color w:val="222222"/>
          <w:kern w:val="2"/>
          <w:sz w:val="24"/>
          <w:szCs w:val="24"/>
          <w:highlight w:val="white"/>
          <w:lang w:val="en-CA"/>
          <w14:ligatures w14:val="standardContextual"/>
        </w:rPr>
        <mc:AlternateContent>
          <mc:Choice Requires="wps">
            <w:drawing>
              <wp:anchor distT="45720" distB="45720" distL="114300" distR="114300" simplePos="0" relativeHeight="251715584" behindDoc="0" locked="0" layoutInCell="1" allowOverlap="1" wp14:anchorId="49017C8B" wp14:editId="05C92DFE">
                <wp:simplePos x="0" y="0"/>
                <wp:positionH relativeFrom="margin">
                  <wp:posOffset>2238375</wp:posOffset>
                </wp:positionH>
                <wp:positionV relativeFrom="paragraph">
                  <wp:posOffset>286385</wp:posOffset>
                </wp:positionV>
                <wp:extent cx="2457450" cy="561975"/>
                <wp:effectExtent l="0" t="0" r="0" b="0"/>
                <wp:wrapSquare wrapText="bothSides"/>
                <wp:docPr id="960304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61975"/>
                        </a:xfrm>
                        <a:prstGeom prst="rect">
                          <a:avLst/>
                        </a:prstGeom>
                        <a:noFill/>
                        <a:ln w="9525">
                          <a:noFill/>
                          <a:miter lim="800000"/>
                          <a:headEnd/>
                          <a:tailEnd/>
                        </a:ln>
                      </wps:spPr>
                      <wps:txbx>
                        <w:txbxContent>
                          <w:p w14:paraId="76A44A8D" w14:textId="079B7A9F" w:rsidR="00B133B3" w:rsidRPr="00B133B3" w:rsidRDefault="00B133B3" w:rsidP="00B133B3">
                            <w:pPr>
                              <w:spacing w:after="0"/>
                              <w:jc w:val="center"/>
                              <w:rPr>
                                <w:rFonts w:ascii="Arial" w:hAnsi="Arial" w:cs="Arial"/>
                                <w:color w:val="262626" w:themeColor="text1" w:themeTint="D9"/>
                                <w:sz w:val="24"/>
                                <w:szCs w:val="24"/>
                                <w:lang w:val="fr-CA"/>
                              </w:rPr>
                            </w:pPr>
                            <w:r w:rsidRPr="00B133B3">
                              <w:rPr>
                                <w:rFonts w:ascii="Arial" w:hAnsi="Arial" w:cs="Arial"/>
                                <w:color w:val="262626" w:themeColor="text1" w:themeTint="D9"/>
                                <w:sz w:val="24"/>
                                <w:szCs w:val="24"/>
                                <w:lang w:val="fr-CA"/>
                              </w:rPr>
                              <w:t>Mise en garde</w:t>
                            </w:r>
                            <w:r w:rsidR="002F1EFC">
                              <w:rPr>
                                <w:rFonts w:ascii="Arial" w:hAnsi="Arial" w:cs="Arial"/>
                                <w:color w:val="262626" w:themeColor="text1" w:themeTint="D9"/>
                                <w:sz w:val="24"/>
                                <w:szCs w:val="24"/>
                                <w:lang w:val="fr-CA"/>
                              </w:rPr>
                              <w:t xml:space="preserve"> et </w:t>
                            </w:r>
                            <w:r w:rsidRPr="00B133B3">
                              <w:rPr>
                                <w:rFonts w:ascii="Arial" w:hAnsi="Arial" w:cs="Arial"/>
                                <w:color w:val="262626" w:themeColor="text1" w:themeTint="D9"/>
                                <w:sz w:val="24"/>
                                <w:szCs w:val="24"/>
                                <w:lang w:val="fr-CA"/>
                              </w:rPr>
                              <w:t xml:space="preserve">une occasion pour </w:t>
                            </w:r>
                            <w:r>
                              <w:rPr>
                                <w:rFonts w:ascii="Arial" w:hAnsi="Arial" w:cs="Arial"/>
                                <w:color w:val="262626" w:themeColor="text1" w:themeTint="D9"/>
                                <w:sz w:val="24"/>
                                <w:szCs w:val="24"/>
                                <w:lang w:val="fr-CA"/>
                              </w:rPr>
                              <w:t>l’introspection</w:t>
                            </w:r>
                            <w:r w:rsidR="002F1EFC">
                              <w:rPr>
                                <w:rFonts w:ascii="Arial" w:hAnsi="Arial" w:cs="Arial"/>
                                <w:color w:val="262626" w:themeColor="text1" w:themeTint="D9"/>
                                <w:sz w:val="24"/>
                                <w:szCs w:val="24"/>
                                <w:lang w:val="fr-CA"/>
                              </w:rPr>
                              <w:t>.</w:t>
                            </w:r>
                          </w:p>
                          <w:p w14:paraId="49B6856C" w14:textId="5D4DF373" w:rsidR="00F82B49" w:rsidRPr="00B133B3" w:rsidRDefault="00F82B49" w:rsidP="00C15AEC">
                            <w:pPr>
                              <w:spacing w:after="0"/>
                              <w:jc w:val="center"/>
                              <w:rPr>
                                <w:rFonts w:ascii="Arial" w:hAnsi="Arial" w:cs="Arial"/>
                                <w:color w:val="262626" w:themeColor="text1" w:themeTint="D9"/>
                                <w:sz w:val="24"/>
                                <w:szCs w:val="24"/>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17C8B" id="_x0000_s1032" type="#_x0000_t202" style="position:absolute;margin-left:176.25pt;margin-top:22.55pt;width:193.5pt;height:44.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" filled="f" stroked="f">
                <v:textbox>
                  <w:txbxContent>
                    <w:p w14:paraId="76A44A8D" w14:textId="079B7A9F" w:rsidR="00B133B3" w:rsidRPr="00B133B3" w:rsidRDefault="00B133B3" w:rsidP="00B133B3">
                      <w:pPr>
                        <w:spacing w:after="0"/>
                        <w:jc w:val="center"/>
                        <w:rPr>
                          <w:rFonts w:ascii="Arial" w:hAnsi="Arial" w:cs="Arial"/>
                          <w:color w:val="262626" w:themeColor="text1" w:themeTint="D9"/>
                          <w:sz w:val="24"/>
                          <w:szCs w:val="24"/>
                          <w:lang w:val="fr-CA"/>
                        </w:rPr>
                      </w:pPr>
                      <w:r w:rsidRPr="00B133B3">
                        <w:rPr>
                          <w:rFonts w:ascii="Arial" w:hAnsi="Arial" w:cs="Arial"/>
                          <w:color w:val="262626" w:themeColor="text1" w:themeTint="D9"/>
                          <w:sz w:val="24"/>
                          <w:szCs w:val="24"/>
                          <w:lang w:val="fr-CA"/>
                        </w:rPr>
                        <w:t>Mise en garde</w:t>
                      </w:r>
                      <w:r w:rsidR="002F1EFC">
                        <w:rPr>
                          <w:rFonts w:ascii="Arial" w:hAnsi="Arial" w:cs="Arial"/>
                          <w:color w:val="262626" w:themeColor="text1" w:themeTint="D9"/>
                          <w:sz w:val="24"/>
                          <w:szCs w:val="24"/>
                          <w:lang w:val="fr-CA"/>
                        </w:rPr>
                        <w:t xml:space="preserve"> et </w:t>
                      </w:r>
                      <w:r w:rsidRPr="00B133B3">
                        <w:rPr>
                          <w:rFonts w:ascii="Arial" w:hAnsi="Arial" w:cs="Arial"/>
                          <w:color w:val="262626" w:themeColor="text1" w:themeTint="D9"/>
                          <w:sz w:val="24"/>
                          <w:szCs w:val="24"/>
                          <w:lang w:val="fr-CA"/>
                        </w:rPr>
                        <w:t xml:space="preserve">une occasion pour </w:t>
                      </w:r>
                      <w:r>
                        <w:rPr>
                          <w:rFonts w:ascii="Arial" w:hAnsi="Arial" w:cs="Arial"/>
                          <w:color w:val="262626" w:themeColor="text1" w:themeTint="D9"/>
                          <w:sz w:val="24"/>
                          <w:szCs w:val="24"/>
                          <w:lang w:val="fr-CA"/>
                        </w:rPr>
                        <w:t>l’introspection</w:t>
                      </w:r>
                      <w:r w:rsidR="002F1EFC">
                        <w:rPr>
                          <w:rFonts w:ascii="Arial" w:hAnsi="Arial" w:cs="Arial"/>
                          <w:color w:val="262626" w:themeColor="text1" w:themeTint="D9"/>
                          <w:sz w:val="24"/>
                          <w:szCs w:val="24"/>
                          <w:lang w:val="fr-CA"/>
                        </w:rPr>
                        <w:t>.</w:t>
                      </w:r>
                    </w:p>
                    <w:p w14:paraId="49B6856C" w14:textId="5D4DF373" w:rsidR="00F82B49" w:rsidRPr="00B133B3" w:rsidRDefault="00F82B49" w:rsidP="00C15AEC">
                      <w:pPr>
                        <w:spacing w:after="0"/>
                        <w:jc w:val="center"/>
                        <w:rPr>
                          <w:rFonts w:ascii="Arial" w:hAnsi="Arial" w:cs="Arial"/>
                          <w:color w:val="262626" w:themeColor="text1" w:themeTint="D9"/>
                          <w:sz w:val="24"/>
                          <w:szCs w:val="24"/>
                          <w:lang w:val="fr-CA"/>
                        </w:rPr>
                      </w:pPr>
                    </w:p>
                  </w:txbxContent>
                </v:textbox>
                <w10:wrap type="square" anchorx="margin"/>
              </v:shape>
            </w:pict>
          </mc:Fallback>
        </mc:AlternateContent>
      </w:r>
      <w:r>
        <w:rPr>
          <w:rFonts w:ascii="Poppins" w:eastAsia="Aptos" w:hAnsi="Poppins" w:cs="Poppins"/>
          <w:bCs/>
          <w:noProof/>
          <w:color w:val="008183"/>
          <w:kern w:val="2"/>
          <w:sz w:val="28"/>
          <w:szCs w:val="28"/>
          <w:lang w:val="en-CA"/>
        </w:rPr>
        <w:drawing>
          <wp:anchor distT="0" distB="0" distL="114300" distR="114300" simplePos="0" relativeHeight="251718656" behindDoc="0" locked="0" layoutInCell="1" allowOverlap="1" wp14:anchorId="392EBA9B" wp14:editId="55AFE945">
            <wp:simplePos x="0" y="0"/>
            <wp:positionH relativeFrom="column">
              <wp:posOffset>1557020</wp:posOffset>
            </wp:positionH>
            <wp:positionV relativeFrom="paragraph">
              <wp:posOffset>242888</wp:posOffset>
            </wp:positionV>
            <wp:extent cx="528320" cy="528320"/>
            <wp:effectExtent l="0" t="0" r="5080" b="0"/>
            <wp:wrapNone/>
            <wp:docPr id="9381945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94580" name="Picture 18"/>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528320" cy="5283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717632" behindDoc="0" locked="0" layoutInCell="1" allowOverlap="1" wp14:anchorId="3AD2A62C" wp14:editId="187A4767">
                <wp:simplePos x="0" y="0"/>
                <wp:positionH relativeFrom="margin">
                  <wp:posOffset>1399858</wp:posOffset>
                </wp:positionH>
                <wp:positionV relativeFrom="paragraph">
                  <wp:posOffset>132397</wp:posOffset>
                </wp:positionV>
                <wp:extent cx="831850" cy="808990"/>
                <wp:effectExtent l="0" t="0" r="6350" b="0"/>
                <wp:wrapNone/>
                <wp:docPr id="1961184634" name="Oval 16"/>
                <wp:cNvGraphicFramePr/>
                <a:graphic xmlns:a="http://schemas.openxmlformats.org/drawingml/2006/main">
                  <a:graphicData uri="http://schemas.microsoft.com/office/word/2010/wordprocessingShape">
                    <wps:wsp>
                      <wps:cNvSpPr/>
                      <wps:spPr>
                        <a:xfrm>
                          <a:off x="0" y="0"/>
                          <a:ext cx="831850" cy="808990"/>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F31AF" id="Oval 16" o:spid="_x0000_s1026" style="position:absolute;margin-left:110.25pt;margin-top:10.4pt;width:65.5pt;height:63.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" fillcolor="#008183" stroked="f" strokeweight="1pt">
                <v:stroke joinstyle="miter"/>
                <w10:wrap anchorx="margin"/>
              </v:oval>
            </w:pict>
          </mc:Fallback>
        </mc:AlternateContent>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713536" behindDoc="0" locked="0" layoutInCell="1" allowOverlap="1" wp14:anchorId="44F4E761" wp14:editId="0FB75332">
                <wp:simplePos x="0" y="0"/>
                <wp:positionH relativeFrom="margin">
                  <wp:align>center</wp:align>
                </wp:positionH>
                <wp:positionV relativeFrom="paragraph">
                  <wp:posOffset>204470</wp:posOffset>
                </wp:positionV>
                <wp:extent cx="2842895" cy="666750"/>
                <wp:effectExtent l="19050" t="19050" r="14605" b="19050"/>
                <wp:wrapNone/>
                <wp:docPr id="1496857106" name="Rectangle: Rounded Corners 9"/>
                <wp:cNvGraphicFramePr/>
                <a:graphic xmlns:a="http://schemas.openxmlformats.org/drawingml/2006/main">
                  <a:graphicData uri="http://schemas.microsoft.com/office/word/2010/wordprocessingShape">
                    <wps:wsp>
                      <wps:cNvSpPr/>
                      <wps:spPr>
                        <a:xfrm>
                          <a:off x="0" y="0"/>
                          <a:ext cx="2842895" cy="666750"/>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29D4" id="Rectangle: Rounded Corners 9" o:spid="_x0000_s1026" style="position:absolute;margin-left:0;margin-top:16.1pt;width:223.85pt;height:52.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" filled="f" strokecolor="#008183" strokeweight="3pt">
                <w10:wrap anchorx="margin"/>
              </v:rect>
            </w:pict>
          </mc:Fallback>
        </mc:AlternateContent>
      </w:r>
    </w:p>
    <w:p w14:paraId="710D73EF" w14:textId="77777777" w:rsidR="008568FE" w:rsidRPr="00B133B3" w:rsidRDefault="008568FE" w:rsidP="000F1212">
      <w:pPr>
        <w:spacing w:before="240" w:after="0" w:line="259" w:lineRule="auto"/>
        <w:jc w:val="left"/>
        <w:rPr>
          <w:rFonts w:ascii="Poppins" w:eastAsia="Aptos" w:hAnsi="Poppins" w:cs="Poppins"/>
          <w:bCs/>
          <w:color w:val="008183"/>
          <w:kern w:val="2"/>
          <w:sz w:val="28"/>
          <w:szCs w:val="28"/>
          <w:highlight w:val="white"/>
          <w:lang w:val="fr-CA"/>
          <w14:ligatures w14:val="standardContextual"/>
        </w:rPr>
      </w:pPr>
    </w:p>
    <w:p w14:paraId="2E2EBF39" w14:textId="77777777" w:rsidR="008568FE" w:rsidRPr="00B133B3" w:rsidRDefault="008568FE" w:rsidP="000F1212">
      <w:pPr>
        <w:spacing w:after="0" w:line="259" w:lineRule="auto"/>
        <w:jc w:val="left"/>
        <w:rPr>
          <w:rFonts w:ascii="Poppins" w:eastAsia="Aptos" w:hAnsi="Poppins" w:cs="Poppins"/>
          <w:bCs/>
          <w:color w:val="008183"/>
          <w:kern w:val="2"/>
          <w:sz w:val="14"/>
          <w:szCs w:val="14"/>
          <w:highlight w:val="white"/>
          <w:lang w:val="fr-CA"/>
          <w14:ligatures w14:val="standardContextual"/>
        </w:rPr>
      </w:pPr>
    </w:p>
    <w:p w14:paraId="7D9D0017" w14:textId="77777777" w:rsidR="00B133B3" w:rsidRDefault="00B133B3" w:rsidP="00722005">
      <w:pPr>
        <w:spacing w:before="240" w:line="259" w:lineRule="auto"/>
        <w:jc w:val="left"/>
        <w:rPr>
          <w:rFonts w:ascii="Arial" w:eastAsia="Aptos" w:hAnsi="Arial" w:cs="Arial"/>
          <w:bCs/>
          <w:color w:val="222222"/>
          <w:kern w:val="2"/>
          <w:sz w:val="24"/>
          <w:szCs w:val="24"/>
          <w:lang w:val="fr-CA"/>
          <w14:ligatures w14:val="standardContextual"/>
        </w:rPr>
      </w:pPr>
      <w:r w:rsidRPr="00B133B3">
        <w:rPr>
          <w:rFonts w:ascii="Arial" w:eastAsia="Aptos" w:hAnsi="Arial" w:cs="Arial"/>
          <w:bCs/>
          <w:color w:val="222222"/>
          <w:kern w:val="2"/>
          <w:sz w:val="24"/>
          <w:szCs w:val="24"/>
          <w:lang w:val="fr-CA"/>
          <w14:ligatures w14:val="standardContextual"/>
        </w:rPr>
        <w:t xml:space="preserve">Il est important de s'arrêter ici et de poser une question importante avant de passer à la section suivante sur les moyens pratiques d'améliorer notre conscience de soi. Combien d'entre vous sont tentés de passer au chapitre suivant ou ne lisent que pour voir ce que </w:t>
      </w:r>
      <w:r w:rsidRPr="00B133B3">
        <w:rPr>
          <w:rFonts w:ascii="Arial" w:eastAsia="Aptos" w:hAnsi="Arial" w:cs="Arial"/>
          <w:bCs/>
          <w:i/>
          <w:iCs/>
          <w:color w:val="008183"/>
          <w:kern w:val="2"/>
          <w:sz w:val="24"/>
          <w:szCs w:val="24"/>
          <w:u w:val="single"/>
          <w:lang w:val="fr-CA"/>
          <w14:ligatures w14:val="standardContextual"/>
        </w:rPr>
        <w:t>d'autres</w:t>
      </w:r>
      <w:r w:rsidRPr="00B133B3">
        <w:rPr>
          <w:rFonts w:ascii="Arial" w:eastAsia="Aptos" w:hAnsi="Arial" w:cs="Arial"/>
          <w:bCs/>
          <w:color w:val="008183"/>
          <w:kern w:val="2"/>
          <w:sz w:val="24"/>
          <w:szCs w:val="24"/>
          <w:lang w:val="fr-CA"/>
          <w14:ligatures w14:val="standardContextual"/>
        </w:rPr>
        <w:t xml:space="preserve"> </w:t>
      </w:r>
      <w:r w:rsidRPr="00B133B3">
        <w:rPr>
          <w:rFonts w:ascii="Arial" w:eastAsia="Aptos" w:hAnsi="Arial" w:cs="Arial"/>
          <w:bCs/>
          <w:color w:val="222222"/>
          <w:kern w:val="2"/>
          <w:sz w:val="24"/>
          <w:szCs w:val="24"/>
          <w:lang w:val="fr-CA"/>
          <w14:ligatures w14:val="standardContextual"/>
        </w:rPr>
        <w:t xml:space="preserve">personnes doivent </w:t>
      </w:r>
      <w:r w:rsidRPr="00B133B3">
        <w:rPr>
          <w:rFonts w:ascii="Arial" w:eastAsia="Aptos" w:hAnsi="Arial" w:cs="Arial"/>
          <w:bCs/>
          <w:color w:val="222222"/>
          <w:kern w:val="2"/>
          <w:sz w:val="24"/>
          <w:szCs w:val="24"/>
          <w:lang w:val="fr-CA"/>
          <w14:ligatures w14:val="standardContextual"/>
        </w:rPr>
        <w:lastRenderedPageBreak/>
        <w:t xml:space="preserve">faire pour améliorer leur connaissance de soi? Sur la base des recherches disponibles, j'estime qu'il s'agit de la grande majorité d'entre vous. </w:t>
      </w:r>
    </w:p>
    <w:p w14:paraId="6E01D9AA" w14:textId="655740B8" w:rsidR="00722005" w:rsidRPr="00B133B3" w:rsidRDefault="00B133B3" w:rsidP="00722005">
      <w:pPr>
        <w:spacing w:before="240" w:line="259" w:lineRule="auto"/>
        <w:jc w:val="left"/>
        <w:rPr>
          <w:rFonts w:ascii="Arial" w:eastAsia="Aptos" w:hAnsi="Arial" w:cs="Arial"/>
          <w:bCs/>
          <w:color w:val="222222"/>
          <w:kern w:val="2"/>
          <w:sz w:val="24"/>
          <w:szCs w:val="24"/>
          <w:highlight w:val="white"/>
          <w:lang w:val="fr-CA"/>
          <w14:ligatures w14:val="standardContextual"/>
        </w:rPr>
      </w:pPr>
      <w:r w:rsidRPr="00B133B3">
        <w:rPr>
          <w:rFonts w:ascii="Arial" w:eastAsia="Aptos" w:hAnsi="Arial" w:cs="Arial"/>
          <w:bCs/>
          <w:color w:val="222222"/>
          <w:kern w:val="2"/>
          <w:sz w:val="24"/>
          <w:szCs w:val="24"/>
          <w:lang w:val="fr-CA"/>
          <w14:ligatures w14:val="standardContextual"/>
        </w:rPr>
        <w:t xml:space="preserve">Bien que cela puisse ressembler à une attaque personnelle ou à un jugement, ce n'est pas le cas. De nombreuses recherches confirment l'effet Dunning-Kruger </w:t>
      </w:r>
      <w:r w:rsidR="00722005" w:rsidRPr="000C2BEE">
        <w:rPr>
          <w:rFonts w:ascii="Arial" w:eastAsia="Aptos" w:hAnsi="Arial" w:cs="Arial"/>
          <w:bCs/>
          <w:color w:val="222222"/>
          <w:kern w:val="2"/>
          <w:sz w:val="24"/>
          <w:szCs w:val="24"/>
          <w:highlight w:val="white"/>
          <w:vertAlign w:val="superscript"/>
          <w:lang w:val="en-CA"/>
          <w14:ligatures w14:val="standardContextual"/>
        </w:rPr>
        <w:footnoteReference w:id="2"/>
      </w:r>
      <w:r w:rsidR="00C40727">
        <w:rPr>
          <w:rFonts w:ascii="Arial" w:eastAsia="Aptos" w:hAnsi="Arial" w:cs="Arial"/>
          <w:bCs/>
          <w:color w:val="222222"/>
          <w:kern w:val="2"/>
          <w:sz w:val="24"/>
          <w:szCs w:val="24"/>
          <w:highlight w:val="white"/>
          <w:lang w:val="fr-CA"/>
          <w14:ligatures w14:val="standardContextual"/>
        </w:rPr>
        <w:t>,</w:t>
      </w:r>
      <w:r w:rsidR="00722005" w:rsidRPr="00B133B3">
        <w:rPr>
          <w:rFonts w:ascii="Arial" w:eastAsia="Aptos" w:hAnsi="Arial" w:cs="Arial"/>
          <w:bCs/>
          <w:color w:val="222222"/>
          <w:kern w:val="2"/>
          <w:sz w:val="24"/>
          <w:szCs w:val="24"/>
          <w:highlight w:val="white"/>
          <w:lang w:val="fr-CA"/>
          <w14:ligatures w14:val="standardContextual"/>
        </w:rPr>
        <w:t xml:space="preserve"> </w:t>
      </w:r>
      <w:r w:rsidRPr="00B133B3">
        <w:rPr>
          <w:rFonts w:ascii="Arial" w:eastAsia="Aptos" w:hAnsi="Arial" w:cs="Arial"/>
          <w:bCs/>
          <w:color w:val="222222"/>
          <w:kern w:val="2"/>
          <w:sz w:val="24"/>
          <w:szCs w:val="24"/>
          <w:lang w:val="fr-CA"/>
          <w14:ligatures w14:val="standardContextual"/>
        </w:rPr>
        <w:t>c’est-à-dire la tendance à s'évaluer de manière exagérément positive. Des études indépendantes ont montré que ce phénomène existe dans tous les domaines de notre vie, personnels ou professionnels.</w:t>
      </w:r>
    </w:p>
    <w:p w14:paraId="48117ADA" w14:textId="77777777" w:rsidR="00B133B3" w:rsidRPr="002E3C44" w:rsidRDefault="00B133B3" w:rsidP="00722005">
      <w:pPr>
        <w:spacing w:before="240" w:line="259" w:lineRule="auto"/>
        <w:jc w:val="left"/>
        <w:rPr>
          <w:rFonts w:ascii="Arial" w:eastAsia="Aptos" w:hAnsi="Arial" w:cs="Arial"/>
          <w:bCs/>
          <w:color w:val="222222"/>
          <w:kern w:val="2"/>
          <w:sz w:val="24"/>
          <w:szCs w:val="24"/>
          <w:lang w:val="fr-CA"/>
          <w14:ligatures w14:val="standardContextual"/>
        </w:rPr>
      </w:pPr>
      <w:r w:rsidRPr="00B133B3">
        <w:rPr>
          <w:rFonts w:ascii="Arial" w:eastAsia="Aptos" w:hAnsi="Arial" w:cs="Arial"/>
          <w:bCs/>
          <w:color w:val="222222"/>
          <w:kern w:val="2"/>
          <w:sz w:val="24"/>
          <w:szCs w:val="24"/>
          <w:lang w:val="fr-CA"/>
          <w14:ligatures w14:val="standardContextual"/>
        </w:rPr>
        <w:t xml:space="preserve">L'un de mes exemples préférés est que les recherches montrent que la majorité des gens se considèrent comme supérieurs à la moyenne en ce qui concerne les compétences interpersonnelles, bien que cela soit statistiquement impossible. L'effet Dunning-Kruger a été constaté dans les domaines de la prise de décision éthique, de l'intégrité et des relations amoureuses. </w:t>
      </w:r>
      <w:r w:rsidRPr="002E3C44">
        <w:rPr>
          <w:rFonts w:ascii="Arial" w:eastAsia="Aptos" w:hAnsi="Arial" w:cs="Arial"/>
          <w:bCs/>
          <w:color w:val="222222"/>
          <w:kern w:val="2"/>
          <w:sz w:val="24"/>
          <w:szCs w:val="24"/>
          <w:lang w:val="fr-CA"/>
          <w14:ligatures w14:val="standardContextual"/>
        </w:rPr>
        <w:t xml:space="preserve">L'effet Dunning-Kruger est présent partout. </w:t>
      </w:r>
    </w:p>
    <w:p w14:paraId="2AF5301F" w14:textId="77777777" w:rsidR="00B133B3" w:rsidRDefault="00B133B3" w:rsidP="00722005">
      <w:pPr>
        <w:spacing w:before="240" w:line="259" w:lineRule="auto"/>
        <w:jc w:val="left"/>
        <w:rPr>
          <w:rFonts w:ascii="Arial" w:eastAsia="Aptos" w:hAnsi="Arial" w:cs="Arial"/>
          <w:bCs/>
          <w:color w:val="222222"/>
          <w:kern w:val="2"/>
          <w:sz w:val="24"/>
          <w:szCs w:val="24"/>
          <w:lang w:val="fr-CA"/>
          <w14:ligatures w14:val="standardContextual"/>
        </w:rPr>
      </w:pPr>
      <w:r w:rsidRPr="00B133B3">
        <w:rPr>
          <w:rFonts w:ascii="Arial" w:eastAsia="Aptos" w:hAnsi="Arial" w:cs="Arial"/>
          <w:bCs/>
          <w:color w:val="222222"/>
          <w:kern w:val="2"/>
          <w:sz w:val="24"/>
          <w:szCs w:val="24"/>
          <w:lang w:val="fr-CA"/>
          <w14:ligatures w14:val="standardContextual"/>
        </w:rPr>
        <w:t xml:space="preserve">Pour étayer cette réalité, de nombreuses études scientifiques ont montré que la conscience de soi est incroyablement rare. Rappelons les travaux novateurs menés par Tasha Eurich (2018) que j'ai évoqués précédemment. Elle estime que seulement 10 à 15 % des personnes possèdent un niveau raisonnable de conscience de soi. </w:t>
      </w:r>
    </w:p>
    <w:p w14:paraId="14085A5C" w14:textId="00B74508" w:rsidR="00B133B3" w:rsidRDefault="00B133B3" w:rsidP="00722005">
      <w:pPr>
        <w:spacing w:before="240" w:line="259" w:lineRule="auto"/>
        <w:jc w:val="left"/>
        <w:rPr>
          <w:rFonts w:ascii="Arial" w:eastAsia="Aptos" w:hAnsi="Arial" w:cs="Arial"/>
          <w:bCs/>
          <w:color w:val="222222"/>
          <w:kern w:val="2"/>
          <w:sz w:val="24"/>
          <w:szCs w:val="24"/>
          <w:lang w:val="fr-CA"/>
          <w14:ligatures w14:val="standardContextual"/>
        </w:rPr>
      </w:pPr>
      <w:r w:rsidRPr="00B133B3">
        <w:rPr>
          <w:rFonts w:ascii="Arial" w:eastAsia="Aptos" w:hAnsi="Arial" w:cs="Arial"/>
          <w:bCs/>
          <w:color w:val="222222"/>
          <w:kern w:val="2"/>
          <w:sz w:val="24"/>
          <w:szCs w:val="24"/>
          <w:lang w:val="fr-CA"/>
          <w14:ligatures w14:val="standardContextual"/>
        </w:rPr>
        <w:t>Cette information n'est pas transmise pour humilier ou insulter. Il s'agit d'attirer l'attention sur le fait que chacun d'entre nous risque d'être victime de cet effet qui menace de miner notre efficacité personnelle et professionnelle. Prendre conscience de cet angle mort potentiel est d'une importance capitale dans notre parcours pour devenir un leader plus positif et plus influent.</w:t>
      </w:r>
    </w:p>
    <w:p w14:paraId="55191C3D" w14:textId="19688C59" w:rsidR="00722005" w:rsidRPr="00B133B3" w:rsidRDefault="00B133B3" w:rsidP="00AD787A">
      <w:pPr>
        <w:pStyle w:val="Sous-titre1"/>
        <w:rPr>
          <w:lang w:val="fr-CA"/>
        </w:rPr>
      </w:pPr>
      <w:r w:rsidRPr="00B133B3">
        <w:rPr>
          <w:lang w:val="fr-CA"/>
        </w:rPr>
        <w:t>Stratégies pratiques pour améliorer l</w:t>
      </w:r>
      <w:r>
        <w:rPr>
          <w:lang w:val="fr-CA"/>
        </w:rPr>
        <w:t>a conscience de soi</w:t>
      </w:r>
    </w:p>
    <w:p w14:paraId="1FAEB168" w14:textId="7F4BCA67" w:rsidR="00464123" w:rsidRDefault="00C40727" w:rsidP="00464123">
      <w:pPr>
        <w:spacing w:after="0" w:line="259" w:lineRule="auto"/>
        <w:jc w:val="left"/>
        <w:rPr>
          <w:rFonts w:ascii="Arial" w:eastAsia="Aptos" w:hAnsi="Arial" w:cs="Arial"/>
          <w:color w:val="222222"/>
          <w:kern w:val="2"/>
          <w:sz w:val="24"/>
          <w:szCs w:val="24"/>
          <w:lang w:val="fr-CA"/>
          <w14:ligatures w14:val="standardContextual"/>
        </w:rPr>
      </w:pPr>
      <w:r>
        <w:rPr>
          <w:rFonts w:ascii="Arial" w:eastAsia="Aptos" w:hAnsi="Arial" w:cs="Arial"/>
          <w:color w:val="222222"/>
          <w:kern w:val="2"/>
          <w:sz w:val="24"/>
          <w:szCs w:val="24"/>
          <w:lang w:val="fr-CA"/>
          <w14:ligatures w14:val="standardContextual"/>
        </w:rPr>
        <w:t>Les stratégies suivantes peuvent aider l</w:t>
      </w:r>
      <w:r w:rsidR="00B133B3" w:rsidRPr="00B133B3">
        <w:rPr>
          <w:rFonts w:ascii="Arial" w:eastAsia="Aptos" w:hAnsi="Arial" w:cs="Arial"/>
          <w:color w:val="222222"/>
          <w:kern w:val="2"/>
          <w:sz w:val="24"/>
          <w:szCs w:val="24"/>
          <w:lang w:val="fr-CA"/>
          <w14:ligatures w14:val="standardContextual"/>
        </w:rPr>
        <w:t xml:space="preserve">es leaders du secteur public </w:t>
      </w:r>
      <w:r>
        <w:rPr>
          <w:rFonts w:ascii="Arial" w:eastAsia="Aptos" w:hAnsi="Arial" w:cs="Arial"/>
          <w:color w:val="222222"/>
          <w:kern w:val="2"/>
          <w:sz w:val="24"/>
          <w:szCs w:val="24"/>
          <w:lang w:val="fr-CA"/>
          <w14:ligatures w14:val="standardContextual"/>
        </w:rPr>
        <w:t xml:space="preserve">à </w:t>
      </w:r>
      <w:r w:rsidR="00B133B3" w:rsidRPr="00B133B3">
        <w:rPr>
          <w:rFonts w:ascii="Arial" w:eastAsia="Aptos" w:hAnsi="Arial" w:cs="Arial"/>
          <w:color w:val="222222"/>
          <w:kern w:val="2"/>
          <w:sz w:val="24"/>
          <w:szCs w:val="24"/>
          <w:lang w:val="fr-CA"/>
          <w14:ligatures w14:val="standardContextual"/>
        </w:rPr>
        <w:t xml:space="preserve">développer et </w:t>
      </w:r>
      <w:r>
        <w:rPr>
          <w:rFonts w:ascii="Arial" w:eastAsia="Aptos" w:hAnsi="Arial" w:cs="Arial"/>
          <w:color w:val="222222"/>
          <w:kern w:val="2"/>
          <w:sz w:val="24"/>
          <w:szCs w:val="24"/>
          <w:lang w:val="fr-CA"/>
          <w14:ligatures w14:val="standardContextual"/>
        </w:rPr>
        <w:t xml:space="preserve">à </w:t>
      </w:r>
      <w:r w:rsidR="00B133B3" w:rsidRPr="00B133B3">
        <w:rPr>
          <w:rFonts w:ascii="Arial" w:eastAsia="Aptos" w:hAnsi="Arial" w:cs="Arial"/>
          <w:color w:val="222222"/>
          <w:kern w:val="2"/>
          <w:sz w:val="24"/>
          <w:szCs w:val="24"/>
          <w:lang w:val="fr-CA"/>
          <w14:ligatures w14:val="standardContextual"/>
        </w:rPr>
        <w:t>améliorer l</w:t>
      </w:r>
      <w:r>
        <w:rPr>
          <w:rFonts w:ascii="Arial" w:eastAsia="Aptos" w:hAnsi="Arial" w:cs="Arial"/>
          <w:color w:val="222222"/>
          <w:kern w:val="2"/>
          <w:sz w:val="24"/>
          <w:szCs w:val="24"/>
          <w:lang w:val="fr-CA"/>
          <w14:ligatures w14:val="standardContextual"/>
        </w:rPr>
        <w:t>eur</w:t>
      </w:r>
      <w:r w:rsidR="00B133B3" w:rsidRPr="00B133B3">
        <w:rPr>
          <w:rFonts w:ascii="Arial" w:eastAsia="Aptos" w:hAnsi="Arial" w:cs="Arial"/>
          <w:color w:val="222222"/>
          <w:kern w:val="2"/>
          <w:sz w:val="24"/>
          <w:szCs w:val="24"/>
          <w:lang w:val="fr-CA"/>
          <w14:ligatures w14:val="standardContextual"/>
        </w:rPr>
        <w:t xml:space="preserve"> conscience de soi</w:t>
      </w:r>
      <w:r>
        <w:rPr>
          <w:rFonts w:ascii="Arial" w:eastAsia="Aptos" w:hAnsi="Arial" w:cs="Arial"/>
          <w:color w:val="222222"/>
          <w:kern w:val="2"/>
          <w:sz w:val="24"/>
          <w:szCs w:val="24"/>
          <w:lang w:val="fr-CA"/>
          <w14:ligatures w14:val="standardContextual"/>
        </w:rPr>
        <w:t xml:space="preserve">. </w:t>
      </w:r>
    </w:p>
    <w:p w14:paraId="254A73CB" w14:textId="77777777" w:rsidR="00131FE8" w:rsidRPr="00B133B3" w:rsidRDefault="00131FE8" w:rsidP="00464123">
      <w:pPr>
        <w:spacing w:after="0" w:line="259" w:lineRule="auto"/>
        <w:jc w:val="left"/>
        <w:rPr>
          <w:rFonts w:ascii="Arial" w:eastAsia="Aptos" w:hAnsi="Arial" w:cs="Arial"/>
          <w:color w:val="222222"/>
          <w:kern w:val="2"/>
          <w:sz w:val="24"/>
          <w:szCs w:val="24"/>
          <w:lang w:val="fr-CA"/>
          <w14:ligatures w14:val="standardContextual"/>
        </w:rPr>
      </w:pPr>
    </w:p>
    <w:p w14:paraId="02DA67BD" w14:textId="19AA8829" w:rsidR="00B31C08" w:rsidRPr="00131FE8" w:rsidRDefault="00131FE8" w:rsidP="00131FE8">
      <w:pPr>
        <w:spacing w:after="0"/>
        <w:rPr>
          <w:rFonts w:ascii="Poppins" w:hAnsi="Poppins" w:cs="Poppins"/>
          <w:sz w:val="28"/>
          <w:szCs w:val="28"/>
          <w:highlight w:val="white"/>
          <w:lang w:val="fr-CA"/>
        </w:rPr>
      </w:pPr>
      <w:r>
        <w:rPr>
          <w:rFonts w:ascii="Poppins" w:hAnsi="Poppins" w:cs="Poppins"/>
          <w:color w:val="007C7E"/>
          <w:sz w:val="28"/>
          <w:szCs w:val="28"/>
          <w:highlight w:val="white"/>
          <w:lang w:val="fr-CA"/>
        </w:rPr>
        <w:t xml:space="preserve">   </w:t>
      </w:r>
      <w:r w:rsidR="00464123" w:rsidRPr="00131FE8">
        <w:rPr>
          <w:rFonts w:ascii="Poppins" w:hAnsi="Poppins" w:cs="Poppins"/>
          <w:color w:val="007C7E"/>
          <w:sz w:val="28"/>
          <w:szCs w:val="28"/>
          <w:highlight w:val="white"/>
          <w:lang w:val="fr-CA"/>
        </w:rPr>
        <w:t>1.</w:t>
      </w:r>
      <w:r w:rsidR="00464123" w:rsidRPr="00131FE8">
        <w:rPr>
          <w:rFonts w:ascii="Poppins" w:hAnsi="Poppins" w:cs="Poppins"/>
          <w:sz w:val="28"/>
          <w:szCs w:val="28"/>
          <w:highlight w:val="white"/>
          <w:lang w:val="fr-CA"/>
        </w:rPr>
        <w:t xml:space="preserve">  </w:t>
      </w:r>
      <w:r w:rsidR="00B133B3" w:rsidRPr="00131FE8">
        <w:rPr>
          <w:rFonts w:ascii="Poppins" w:hAnsi="Poppins" w:cs="Poppins"/>
          <w:color w:val="252F34"/>
          <w:sz w:val="28"/>
          <w:szCs w:val="28"/>
          <w:highlight w:val="white"/>
          <w:lang w:val="fr-CA"/>
        </w:rPr>
        <w:t>Tenez un journal</w:t>
      </w:r>
      <w:r w:rsidR="00B133B3" w:rsidRPr="00131FE8">
        <w:rPr>
          <w:rFonts w:ascii="Poppins" w:hAnsi="Poppins" w:cs="Poppins"/>
          <w:sz w:val="28"/>
          <w:szCs w:val="28"/>
          <w:highlight w:val="white"/>
          <w:lang w:val="fr-CA"/>
        </w:rPr>
        <w:t xml:space="preserve"> </w:t>
      </w:r>
    </w:p>
    <w:p w14:paraId="71278C22" w14:textId="77777777" w:rsidR="00C15AEC" w:rsidRPr="00B133B3" w:rsidRDefault="00C15AEC" w:rsidP="00C15AEC">
      <w:pPr>
        <w:spacing w:after="0"/>
        <w:ind w:left="708"/>
        <w:rPr>
          <w:rFonts w:ascii="Poppins" w:hAnsi="Poppins" w:cs="Poppins"/>
          <w:sz w:val="12"/>
          <w:szCs w:val="12"/>
          <w:highlight w:val="white"/>
          <w:lang w:val="fr-CA"/>
        </w:rPr>
      </w:pPr>
    </w:p>
    <w:p w14:paraId="76E153FC" w14:textId="00DAAE09" w:rsidR="00722005" w:rsidRPr="00FD446F" w:rsidRDefault="00B133B3" w:rsidP="000F1212">
      <w:pPr>
        <w:spacing w:after="0"/>
        <w:rPr>
          <w:rFonts w:ascii="Arial" w:hAnsi="Arial" w:cs="Arial"/>
          <w:sz w:val="24"/>
          <w:szCs w:val="24"/>
          <w:highlight w:val="white"/>
          <w:lang w:val="fr-CA"/>
        </w:rPr>
      </w:pPr>
      <w:r w:rsidRPr="00B133B3">
        <w:rPr>
          <w:rFonts w:ascii="Arial" w:hAnsi="Arial" w:cs="Arial"/>
          <w:sz w:val="24"/>
          <w:szCs w:val="24"/>
          <w:lang w:val="fr-CA"/>
        </w:rPr>
        <w:t>De nombreuses données probantes confirment les bienfaits émotionnels, psychologiques et même physiologiques liés au fait de tenir un journal</w:t>
      </w:r>
      <w:r w:rsidR="00C40727">
        <w:rPr>
          <w:rStyle w:val="FootnoteReference"/>
          <w:rFonts w:ascii="Arial" w:hAnsi="Arial" w:cs="Arial"/>
          <w:sz w:val="24"/>
          <w:szCs w:val="24"/>
          <w:lang w:val="fr-CA"/>
        </w:rPr>
        <w:footnoteReference w:id="3"/>
      </w:r>
      <w:r w:rsidRPr="00B133B3">
        <w:rPr>
          <w:rFonts w:ascii="Arial" w:hAnsi="Arial" w:cs="Arial"/>
          <w:sz w:val="24"/>
          <w:szCs w:val="24"/>
          <w:lang w:val="fr-CA"/>
        </w:rPr>
        <w:t xml:space="preserve">. </w:t>
      </w:r>
      <w:r w:rsidRPr="001A36D8">
        <w:rPr>
          <w:rFonts w:ascii="Arial" w:hAnsi="Arial" w:cs="Arial"/>
          <w:sz w:val="24"/>
          <w:szCs w:val="24"/>
          <w:lang w:val="fr-CA"/>
        </w:rPr>
        <w:t>Une étude intéressante a montré que ces effets se produisaient</w:t>
      </w:r>
      <w:r w:rsidR="00C40727" w:rsidRPr="001A36D8">
        <w:rPr>
          <w:rFonts w:ascii="Arial" w:hAnsi="Arial" w:cs="Arial"/>
          <w:sz w:val="24"/>
          <w:szCs w:val="24"/>
          <w:lang w:val="fr-CA"/>
        </w:rPr>
        <w:t xml:space="preserve"> </w:t>
      </w:r>
      <w:r w:rsidRPr="001A36D8">
        <w:rPr>
          <w:rFonts w:ascii="Arial" w:hAnsi="Arial" w:cs="Arial"/>
          <w:sz w:val="24"/>
          <w:szCs w:val="24"/>
          <w:lang w:val="fr-CA"/>
        </w:rPr>
        <w:t xml:space="preserve">indépendamment du fait que les participants se </w:t>
      </w:r>
      <w:r w:rsidR="00C40727" w:rsidRPr="001A36D8">
        <w:rPr>
          <w:rFonts w:ascii="Arial" w:hAnsi="Arial" w:cs="Arial"/>
          <w:sz w:val="24"/>
          <w:szCs w:val="24"/>
          <w:lang w:val="fr-CA"/>
        </w:rPr>
        <w:t>sentaient</w:t>
      </w:r>
      <w:r w:rsidRPr="001A36D8">
        <w:rPr>
          <w:rFonts w:ascii="Arial" w:hAnsi="Arial" w:cs="Arial"/>
          <w:sz w:val="24"/>
          <w:szCs w:val="24"/>
          <w:lang w:val="fr-CA"/>
        </w:rPr>
        <w:t xml:space="preserve"> à l'aise de tenir un journal ou qu'ils tenaient fréquemment un journal</w:t>
      </w:r>
      <w:r w:rsidR="00722005" w:rsidRPr="001A36D8">
        <w:rPr>
          <w:rFonts w:ascii="Arial" w:hAnsi="Arial" w:cs="Arial"/>
          <w:sz w:val="24"/>
          <w:szCs w:val="24"/>
          <w:highlight w:val="white"/>
          <w:vertAlign w:val="superscript"/>
          <w:lang w:val="en-CA"/>
        </w:rPr>
        <w:footnoteReference w:id="4"/>
      </w:r>
      <w:r w:rsidR="00722005" w:rsidRPr="001A36D8">
        <w:rPr>
          <w:rFonts w:ascii="Arial" w:hAnsi="Arial" w:cs="Arial"/>
          <w:sz w:val="24"/>
          <w:szCs w:val="24"/>
          <w:highlight w:val="white"/>
          <w:lang w:val="fr-CA"/>
        </w:rPr>
        <w:t>.</w:t>
      </w:r>
      <w:r w:rsidR="00722005" w:rsidRPr="00C40727">
        <w:rPr>
          <w:rFonts w:ascii="Arial" w:hAnsi="Arial" w:cs="Arial"/>
          <w:b/>
          <w:bCs/>
          <w:sz w:val="24"/>
          <w:szCs w:val="24"/>
          <w:highlight w:val="white"/>
          <w:lang w:val="fr-CA"/>
        </w:rPr>
        <w:t xml:space="preserve"> </w:t>
      </w:r>
    </w:p>
    <w:p w14:paraId="214C5160" w14:textId="77777777" w:rsidR="00B133B3" w:rsidRDefault="00B133B3" w:rsidP="00833385">
      <w:pPr>
        <w:spacing w:before="240" w:after="0" w:line="276" w:lineRule="auto"/>
        <w:jc w:val="left"/>
        <w:rPr>
          <w:rFonts w:ascii="Arial" w:eastAsia="Aptos" w:hAnsi="Arial" w:cs="Arial"/>
          <w:color w:val="222222"/>
          <w:kern w:val="2"/>
          <w:sz w:val="24"/>
          <w:szCs w:val="24"/>
          <w:lang w:val="fr-CA"/>
          <w14:ligatures w14:val="standardContextual"/>
        </w:rPr>
      </w:pPr>
      <w:r w:rsidRPr="00B133B3">
        <w:rPr>
          <w:rFonts w:ascii="Arial" w:eastAsia="Aptos" w:hAnsi="Arial" w:cs="Arial"/>
          <w:color w:val="222222"/>
          <w:kern w:val="2"/>
          <w:sz w:val="24"/>
          <w:szCs w:val="24"/>
          <w:lang w:val="fr-CA"/>
          <w14:ligatures w14:val="standardContextual"/>
        </w:rPr>
        <w:t xml:space="preserve">Un avertissement important s'impose. Le type de journal le plus efficace combine </w:t>
      </w:r>
      <w:r w:rsidRPr="00131FE8">
        <w:rPr>
          <w:rFonts w:ascii="Arial" w:eastAsia="Aptos" w:hAnsi="Arial" w:cs="Arial"/>
          <w:color w:val="008183"/>
          <w:kern w:val="2"/>
          <w:sz w:val="24"/>
          <w:szCs w:val="24"/>
          <w:u w:val="single"/>
          <w:lang w:val="fr-CA"/>
          <w14:ligatures w14:val="standardContextual"/>
        </w:rPr>
        <w:t>nos émotions et nos pensées</w:t>
      </w:r>
      <w:r w:rsidRPr="00B133B3">
        <w:rPr>
          <w:rFonts w:ascii="Arial" w:eastAsia="Aptos" w:hAnsi="Arial" w:cs="Arial"/>
          <w:color w:val="222222"/>
          <w:kern w:val="2"/>
          <w:sz w:val="24"/>
          <w:szCs w:val="24"/>
          <w:lang w:val="fr-CA"/>
          <w14:ligatures w14:val="standardContextual"/>
        </w:rPr>
        <w:t xml:space="preserve">. Lorsque les gens ne font qu'écrire des sentiments ou des pensés récurrentes, les effets peuvent être négatifs. La prise en compte des éléments analytiques et émotionnels du processus favorise l'impact positif le plus important. </w:t>
      </w:r>
    </w:p>
    <w:p w14:paraId="3E343071" w14:textId="653A2B05" w:rsidR="008D0273" w:rsidRDefault="008D0273" w:rsidP="000F1212">
      <w:pPr>
        <w:spacing w:after="0" w:line="276" w:lineRule="auto"/>
        <w:jc w:val="left"/>
        <w:rPr>
          <w:rFonts w:ascii="Arial" w:eastAsia="Aptos" w:hAnsi="Arial" w:cs="Arial"/>
          <w:color w:val="222222"/>
          <w:kern w:val="2"/>
          <w:sz w:val="24"/>
          <w:szCs w:val="24"/>
          <w:lang w:val="fr-CA"/>
          <w14:ligatures w14:val="standardContextual"/>
        </w:rPr>
      </w:pPr>
      <w:r w:rsidRPr="008D0273">
        <w:rPr>
          <w:rFonts w:ascii="Arial" w:eastAsia="Aptos" w:hAnsi="Arial" w:cs="Arial"/>
          <w:color w:val="222222"/>
          <w:kern w:val="2"/>
          <w:sz w:val="24"/>
          <w:szCs w:val="24"/>
          <w:lang w:val="fr-CA"/>
          <w14:ligatures w14:val="standardContextual"/>
        </w:rPr>
        <w:lastRenderedPageBreak/>
        <w:t>Par exemple, au lieu d'écrire « Je me suis senti anxieux pendant la réunion », on pourrait écrire de manière plus constructive : « Je me suis senti anxieux pendant la réunion parce que je n'étais pas sûr de la façon dont mes idées seraient accueillies. La prochaine fois, je me préparerai davantage et je demanderai de la rétroaction dès le début. » Ce type de réflexion équilibrée favorise la clarté, la croissance et la régulation émotionnelle.</w:t>
      </w:r>
    </w:p>
    <w:p w14:paraId="33D9399A" w14:textId="77777777" w:rsidR="008D0273" w:rsidRPr="008D0273" w:rsidRDefault="008D0273" w:rsidP="000F1212">
      <w:pPr>
        <w:spacing w:after="0" w:line="276" w:lineRule="auto"/>
        <w:jc w:val="left"/>
        <w:rPr>
          <w:rFonts w:ascii="Arial" w:eastAsia="Aptos" w:hAnsi="Arial" w:cs="Arial"/>
          <w:color w:val="222222"/>
          <w:kern w:val="2"/>
          <w:sz w:val="24"/>
          <w:szCs w:val="24"/>
          <w:highlight w:val="white"/>
          <w:lang w:val="fr-CA"/>
          <w14:ligatures w14:val="standardContextual"/>
        </w:rPr>
      </w:pPr>
    </w:p>
    <w:p w14:paraId="30A3A4F5" w14:textId="77777777" w:rsidR="00131FE8" w:rsidRDefault="00131FE8" w:rsidP="00131FE8">
      <w:pPr>
        <w:spacing w:after="0" w:line="276" w:lineRule="auto"/>
        <w:jc w:val="left"/>
        <w:rPr>
          <w:rFonts w:ascii="Poppins" w:hAnsi="Poppins" w:cs="Poppins"/>
          <w:bCs/>
          <w:color w:val="252F34"/>
          <w:sz w:val="28"/>
          <w:szCs w:val="28"/>
          <w:lang w:val="fr-CA"/>
        </w:rPr>
      </w:pPr>
      <w:r w:rsidRPr="00131FE8">
        <w:rPr>
          <w:rFonts w:ascii="Poppins" w:hAnsi="Poppins" w:cs="Poppins"/>
          <w:bCs/>
          <w:color w:val="007C7E"/>
          <w:sz w:val="28"/>
          <w:szCs w:val="28"/>
          <w:lang w:val="fr-CA"/>
        </w:rPr>
        <w:t xml:space="preserve">   </w:t>
      </w:r>
      <w:r w:rsidR="00464123" w:rsidRPr="00131FE8">
        <w:rPr>
          <w:rFonts w:ascii="Poppins" w:hAnsi="Poppins" w:cs="Poppins"/>
          <w:bCs/>
          <w:color w:val="007C7E"/>
          <w:sz w:val="28"/>
          <w:szCs w:val="28"/>
          <w:lang w:val="fr-CA"/>
        </w:rPr>
        <w:t xml:space="preserve">2. </w:t>
      </w:r>
      <w:r w:rsidR="008D0273" w:rsidRPr="00131FE8">
        <w:rPr>
          <w:rFonts w:ascii="Poppins" w:hAnsi="Poppins" w:cs="Poppins"/>
          <w:bCs/>
          <w:color w:val="252F34"/>
          <w:sz w:val="28"/>
          <w:szCs w:val="28"/>
          <w:lang w:val="fr-CA"/>
        </w:rPr>
        <w:t>Cessez de vous demander «</w:t>
      </w:r>
      <w:r w:rsidR="008D0273" w:rsidRPr="00131FE8">
        <w:rPr>
          <w:rFonts w:ascii="Times New Roman" w:hAnsi="Times New Roman" w:cs="Times New Roman"/>
          <w:bCs/>
          <w:color w:val="252F34"/>
          <w:sz w:val="28"/>
          <w:szCs w:val="28"/>
          <w:lang w:val="fr-CA"/>
        </w:rPr>
        <w:t> </w:t>
      </w:r>
      <w:r w:rsidR="008D0273" w:rsidRPr="00131FE8">
        <w:rPr>
          <w:rFonts w:ascii="Poppins" w:hAnsi="Poppins" w:cs="Poppins"/>
          <w:bCs/>
          <w:color w:val="252F34"/>
          <w:sz w:val="28"/>
          <w:szCs w:val="28"/>
          <w:lang w:val="fr-CA"/>
        </w:rPr>
        <w:t>pourquoi</w:t>
      </w:r>
      <w:r w:rsidR="008D0273" w:rsidRPr="00131FE8">
        <w:rPr>
          <w:rFonts w:ascii="Times New Roman" w:hAnsi="Times New Roman" w:cs="Times New Roman"/>
          <w:bCs/>
          <w:color w:val="252F34"/>
          <w:sz w:val="28"/>
          <w:szCs w:val="28"/>
          <w:lang w:val="fr-CA"/>
        </w:rPr>
        <w:t> </w:t>
      </w:r>
      <w:r w:rsidR="008D0273" w:rsidRPr="00131FE8">
        <w:rPr>
          <w:rFonts w:ascii="Poppins" w:hAnsi="Poppins" w:cs="Poppins"/>
          <w:bCs/>
          <w:color w:val="252F34"/>
          <w:sz w:val="28"/>
          <w:szCs w:val="28"/>
          <w:lang w:val="fr-CA"/>
        </w:rPr>
        <w:t xml:space="preserve">» et commencez à vous demander </w:t>
      </w:r>
    </w:p>
    <w:p w14:paraId="25F6F009" w14:textId="1FD56EFC" w:rsidR="00C15AEC" w:rsidRPr="00131FE8" w:rsidRDefault="00131FE8" w:rsidP="00131FE8">
      <w:pPr>
        <w:spacing w:after="0" w:line="276" w:lineRule="auto"/>
        <w:jc w:val="left"/>
        <w:rPr>
          <w:rFonts w:ascii="Poppins" w:hAnsi="Poppins" w:cs="Poppins"/>
          <w:bCs/>
          <w:color w:val="252F34"/>
          <w:sz w:val="28"/>
          <w:szCs w:val="28"/>
          <w:lang w:val="fr-CA"/>
        </w:rPr>
      </w:pPr>
      <w:r>
        <w:rPr>
          <w:rFonts w:ascii="Poppins" w:hAnsi="Poppins" w:cs="Poppins"/>
          <w:bCs/>
          <w:color w:val="252F34"/>
          <w:sz w:val="28"/>
          <w:szCs w:val="28"/>
          <w:lang w:val="fr-CA"/>
        </w:rPr>
        <w:t xml:space="preserve">   </w:t>
      </w:r>
      <w:r w:rsidR="008D0273" w:rsidRPr="00131FE8">
        <w:rPr>
          <w:rFonts w:ascii="Poppins" w:hAnsi="Poppins" w:cs="Poppins"/>
          <w:bCs/>
          <w:color w:val="252F34"/>
          <w:sz w:val="28"/>
          <w:szCs w:val="28"/>
          <w:lang w:val="fr-CA"/>
        </w:rPr>
        <w:t>«</w:t>
      </w:r>
      <w:r w:rsidR="008D0273" w:rsidRPr="00131FE8">
        <w:rPr>
          <w:rFonts w:ascii="Times New Roman" w:hAnsi="Times New Roman" w:cs="Times New Roman"/>
          <w:bCs/>
          <w:color w:val="252F34"/>
          <w:sz w:val="28"/>
          <w:szCs w:val="28"/>
          <w:lang w:val="fr-CA"/>
        </w:rPr>
        <w:t> </w:t>
      </w:r>
      <w:r w:rsidR="008D0273" w:rsidRPr="00131FE8">
        <w:rPr>
          <w:rFonts w:ascii="Poppins" w:hAnsi="Poppins" w:cs="Poppins"/>
          <w:bCs/>
          <w:color w:val="252F34"/>
          <w:sz w:val="28"/>
          <w:szCs w:val="28"/>
          <w:lang w:val="fr-CA"/>
        </w:rPr>
        <w:t>quoi</w:t>
      </w:r>
      <w:r w:rsidR="008D0273" w:rsidRPr="00131FE8">
        <w:rPr>
          <w:rFonts w:ascii="Times New Roman" w:hAnsi="Times New Roman" w:cs="Times New Roman"/>
          <w:bCs/>
          <w:color w:val="252F34"/>
          <w:sz w:val="28"/>
          <w:szCs w:val="28"/>
          <w:lang w:val="fr-CA"/>
        </w:rPr>
        <w:t> </w:t>
      </w:r>
      <w:r w:rsidR="008D0273" w:rsidRPr="00131FE8">
        <w:rPr>
          <w:rFonts w:ascii="Poppins" w:hAnsi="Poppins" w:cs="Poppins"/>
          <w:bCs/>
          <w:color w:val="252F34"/>
          <w:sz w:val="28"/>
          <w:szCs w:val="28"/>
          <w:lang w:val="fr-CA"/>
        </w:rPr>
        <w:t>»</w:t>
      </w:r>
    </w:p>
    <w:p w14:paraId="3EF2A8BB" w14:textId="77777777" w:rsidR="00C15AEC" w:rsidRPr="008D0273" w:rsidRDefault="00C15AEC" w:rsidP="00724D6F">
      <w:pPr>
        <w:spacing w:after="0" w:line="276" w:lineRule="auto"/>
        <w:jc w:val="left"/>
        <w:rPr>
          <w:rFonts w:ascii="Poppins" w:hAnsi="Poppins" w:cs="Poppins"/>
          <w:bCs/>
          <w:color w:val="252F34"/>
          <w:sz w:val="12"/>
          <w:szCs w:val="12"/>
          <w:lang w:val="fr-CA"/>
        </w:rPr>
      </w:pPr>
    </w:p>
    <w:p w14:paraId="4B8A016A" w14:textId="7F0A2AA9" w:rsidR="008D0273" w:rsidRDefault="008D0273" w:rsidP="00724D6F">
      <w:pPr>
        <w:spacing w:after="0" w:line="276" w:lineRule="auto"/>
        <w:jc w:val="left"/>
        <w:rPr>
          <w:rFonts w:ascii="Arial" w:eastAsia="Aptos" w:hAnsi="Arial" w:cs="Arial"/>
          <w:bCs/>
          <w:color w:val="222222"/>
          <w:kern w:val="2"/>
          <w:sz w:val="24"/>
          <w:szCs w:val="24"/>
          <w:lang w:val="fr-CA"/>
          <w14:ligatures w14:val="standardContextual"/>
        </w:rPr>
      </w:pPr>
      <w:r w:rsidRPr="008D0273">
        <w:rPr>
          <w:rFonts w:ascii="Arial" w:eastAsia="Aptos" w:hAnsi="Arial" w:cs="Arial"/>
          <w:bCs/>
          <w:color w:val="222222"/>
          <w:kern w:val="2"/>
          <w:sz w:val="24"/>
          <w:szCs w:val="24"/>
          <w:lang w:val="fr-CA"/>
          <w14:ligatures w14:val="standardContextual"/>
        </w:rPr>
        <w:t xml:space="preserve">Si la plupart des gens pensent que l'introspection améliore la conscience de soi, les données probantes disponibles réfutent cette idée. En fait, Tasha Eurich a noté que l'une des conclusions les plus surprenantes de sa recherche est que les personnes qui font de l'introspection sont moins conscientes d'elles-mêmes et </w:t>
      </w:r>
      <w:r w:rsidR="00C40727">
        <w:rPr>
          <w:rFonts w:ascii="Arial" w:eastAsia="Aptos" w:hAnsi="Arial" w:cs="Arial"/>
          <w:bCs/>
          <w:color w:val="222222"/>
          <w:kern w:val="2"/>
          <w:sz w:val="24"/>
          <w:szCs w:val="24"/>
          <w:lang w:val="fr-CA"/>
          <w14:ligatures w14:val="standardContextual"/>
        </w:rPr>
        <w:t xml:space="preserve">déclarent des </w:t>
      </w:r>
      <w:r w:rsidRPr="008D0273">
        <w:rPr>
          <w:rFonts w:ascii="Arial" w:eastAsia="Aptos" w:hAnsi="Arial" w:cs="Arial"/>
          <w:bCs/>
          <w:color w:val="222222"/>
          <w:kern w:val="2"/>
          <w:sz w:val="24"/>
          <w:szCs w:val="24"/>
          <w:lang w:val="fr-CA"/>
          <w14:ligatures w14:val="standardContextual"/>
        </w:rPr>
        <w:t>niveaux inférieurs de satisfaction professionnelle et de bien-être.</w:t>
      </w:r>
    </w:p>
    <w:p w14:paraId="28C3E5EE" w14:textId="77777777" w:rsidR="008D0273" w:rsidRDefault="008D0273" w:rsidP="00724D6F">
      <w:pPr>
        <w:spacing w:after="0" w:line="276" w:lineRule="auto"/>
        <w:jc w:val="left"/>
        <w:rPr>
          <w:rFonts w:ascii="Arial" w:eastAsia="Aptos" w:hAnsi="Arial" w:cs="Arial"/>
          <w:bCs/>
          <w:color w:val="222222"/>
          <w:kern w:val="2"/>
          <w:sz w:val="24"/>
          <w:szCs w:val="24"/>
          <w:lang w:val="fr-CA"/>
          <w14:ligatures w14:val="standardContextual"/>
        </w:rPr>
      </w:pPr>
    </w:p>
    <w:p w14:paraId="3844DD47" w14:textId="629BA64A" w:rsidR="008D0273" w:rsidRPr="008D0273" w:rsidRDefault="008D0273" w:rsidP="008D0273">
      <w:pPr>
        <w:spacing w:after="0" w:line="276" w:lineRule="auto"/>
        <w:jc w:val="left"/>
        <w:rPr>
          <w:rFonts w:ascii="Arial" w:eastAsia="Aptos" w:hAnsi="Arial" w:cs="Arial"/>
          <w:bCs/>
          <w:color w:val="222222"/>
          <w:kern w:val="2"/>
          <w:sz w:val="24"/>
          <w:szCs w:val="24"/>
          <w:lang w:val="fr-CA"/>
          <w14:ligatures w14:val="standardContextual"/>
        </w:rPr>
      </w:pPr>
      <w:r w:rsidRPr="008D0273">
        <w:rPr>
          <w:rFonts w:ascii="Arial" w:eastAsia="Aptos" w:hAnsi="Arial" w:cs="Arial"/>
          <w:bCs/>
          <w:color w:val="222222"/>
          <w:kern w:val="2"/>
          <w:sz w:val="24"/>
          <w:szCs w:val="24"/>
          <w:lang w:val="fr-CA"/>
          <w14:ligatures w14:val="standardContextual"/>
        </w:rPr>
        <w:t xml:space="preserve">L'une des conclusions les plus intéressantes et inspirantes de son enquête est que la principale raison pour laquelle l'introspection a des effets limités, voire négatifs, est la manière dont la plupart d'entre nous l'abordent. D'une manière générale, nous avons tendance à faire de l'introspection en demandant « Pourquoi? » Par exemple, « pourquoi ai-je fait cela? Pourquoi ai-je réagi ainsi? Pourquoi n'ai-je pas remarqué ce que ressentait mon employé? » Bien que cette façon de faire semble valable, elle est tout à fait inefficace. </w:t>
      </w:r>
    </w:p>
    <w:p w14:paraId="44E9B878" w14:textId="77777777" w:rsidR="008D0273" w:rsidRPr="008D0273" w:rsidRDefault="008D0273" w:rsidP="008D0273">
      <w:pPr>
        <w:spacing w:after="0" w:line="276" w:lineRule="auto"/>
        <w:jc w:val="left"/>
        <w:rPr>
          <w:rFonts w:ascii="Arial" w:eastAsia="Aptos" w:hAnsi="Arial" w:cs="Arial"/>
          <w:bCs/>
          <w:color w:val="222222"/>
          <w:kern w:val="2"/>
          <w:sz w:val="24"/>
          <w:szCs w:val="24"/>
          <w:lang w:val="fr-CA"/>
          <w14:ligatures w14:val="standardContextual"/>
        </w:rPr>
      </w:pPr>
    </w:p>
    <w:p w14:paraId="085C57AB" w14:textId="7BE8EEBB" w:rsidR="00722005" w:rsidRPr="002E3C44" w:rsidRDefault="008D0273" w:rsidP="008D0273">
      <w:pPr>
        <w:spacing w:after="0" w:line="276" w:lineRule="auto"/>
        <w:jc w:val="left"/>
        <w:rPr>
          <w:rFonts w:ascii="Arial" w:eastAsia="Aptos" w:hAnsi="Arial" w:cs="Arial"/>
          <w:bCs/>
          <w:color w:val="222222"/>
          <w:kern w:val="2"/>
          <w:sz w:val="24"/>
          <w:szCs w:val="24"/>
          <w:highlight w:val="white"/>
          <w:lang w:val="fr-CA"/>
          <w14:ligatures w14:val="standardContextual"/>
        </w:rPr>
      </w:pPr>
      <w:r w:rsidRPr="002E3C44">
        <w:rPr>
          <w:rFonts w:ascii="Arial" w:eastAsia="Aptos" w:hAnsi="Arial" w:cs="Arial"/>
          <w:bCs/>
          <w:color w:val="222222"/>
          <w:kern w:val="2"/>
          <w:sz w:val="24"/>
          <w:szCs w:val="24"/>
          <w:lang w:val="fr-CA"/>
          <w14:ligatures w14:val="standardContextual"/>
        </w:rPr>
        <w:t xml:space="preserve">Tasha Eurich résume brillamment ce défi : </w:t>
      </w:r>
    </w:p>
    <w:p w14:paraId="599BE48E" w14:textId="77777777" w:rsidR="00722005" w:rsidRPr="002E3C44" w:rsidRDefault="00722005" w:rsidP="00722005">
      <w:pPr>
        <w:spacing w:after="0" w:line="276" w:lineRule="auto"/>
        <w:ind w:left="720"/>
        <w:jc w:val="left"/>
        <w:rPr>
          <w:rFonts w:ascii="Arial" w:eastAsia="Aptos" w:hAnsi="Arial" w:cs="Arial"/>
          <w:bCs/>
          <w:color w:val="222222"/>
          <w:kern w:val="2"/>
          <w:sz w:val="24"/>
          <w:szCs w:val="24"/>
          <w:highlight w:val="white"/>
          <w:lang w:val="fr-CA"/>
          <w14:ligatures w14:val="standardContextual"/>
        </w:rPr>
      </w:pPr>
    </w:p>
    <w:p w14:paraId="4C9C0695" w14:textId="0FCD322C" w:rsidR="00722005" w:rsidRPr="00C40727" w:rsidRDefault="008D0273" w:rsidP="00722005">
      <w:pPr>
        <w:spacing w:after="0" w:line="276" w:lineRule="auto"/>
        <w:ind w:left="720"/>
        <w:jc w:val="center"/>
        <w:rPr>
          <w:rFonts w:ascii="Arial" w:eastAsia="Aptos" w:hAnsi="Arial" w:cs="Arial"/>
          <w:bCs/>
          <w:color w:val="222222"/>
          <w:kern w:val="2"/>
          <w:sz w:val="24"/>
          <w:szCs w:val="24"/>
          <w:highlight w:val="white"/>
          <w:lang w:val="fr-CA"/>
          <w14:ligatures w14:val="standardContextual"/>
        </w:rPr>
      </w:pPr>
      <w:r w:rsidRPr="00C40727">
        <w:rPr>
          <w:rFonts w:ascii="Arial" w:eastAsia="Aptos" w:hAnsi="Arial" w:cs="Arial"/>
          <w:bCs/>
          <w:color w:val="222222"/>
          <w:kern w:val="2"/>
          <w:sz w:val="24"/>
          <w:szCs w:val="24"/>
          <w:lang w:val="fr-CA"/>
          <w14:ligatures w14:val="standardContextual"/>
        </w:rPr>
        <w:t xml:space="preserve">« La recherche a montré que </w:t>
      </w:r>
      <w:r w:rsidRPr="00C40727">
        <w:rPr>
          <w:rFonts w:ascii="Arial" w:eastAsia="Aptos" w:hAnsi="Arial" w:cs="Arial"/>
          <w:bCs/>
          <w:color w:val="008183"/>
          <w:kern w:val="2"/>
          <w:sz w:val="24"/>
          <w:szCs w:val="24"/>
          <w:u w:val="single"/>
          <w:lang w:val="fr-CA"/>
          <w14:ligatures w14:val="standardContextual"/>
        </w:rPr>
        <w:t>nous n'avons tout simplement pas </w:t>
      </w:r>
      <w:r w:rsidRPr="00C40727">
        <w:rPr>
          <w:rFonts w:ascii="Arial" w:eastAsia="Aptos" w:hAnsi="Arial" w:cs="Arial"/>
          <w:bCs/>
          <w:color w:val="222222"/>
          <w:kern w:val="2"/>
          <w:sz w:val="24"/>
          <w:szCs w:val="24"/>
          <w:lang w:val="fr-CA"/>
          <w14:ligatures w14:val="standardContextual"/>
        </w:rPr>
        <w:t xml:space="preserve">accès à la plupart des pensées, sentiments et motifs inconscients que nous cherchons à connaître. Et comme beaucoup de choses échappent à notre conscience, nous avons tendance à inventer des réponses qui nous semblent vraies, mais qui sont souvent fausses. Par exemple, après s'être emporté de manière inhabituelle contre un employé, un nouveau gestionnaire peut en conclure que c'est parce qu'il n'est pas fait pour la gestion, alors que la vraie raison est l'hypoglycémie. » </w:t>
      </w:r>
    </w:p>
    <w:p w14:paraId="18B56AA8" w14:textId="77777777" w:rsidR="00722005" w:rsidRPr="002E3C44" w:rsidRDefault="00722005" w:rsidP="00722005">
      <w:pPr>
        <w:spacing w:after="0" w:line="276" w:lineRule="auto"/>
        <w:ind w:left="720"/>
        <w:jc w:val="left"/>
        <w:rPr>
          <w:rFonts w:ascii="Arial" w:eastAsia="Aptos" w:hAnsi="Arial" w:cs="Arial"/>
          <w:bCs/>
          <w:color w:val="222222"/>
          <w:kern w:val="2"/>
          <w:sz w:val="24"/>
          <w:szCs w:val="24"/>
          <w:highlight w:val="white"/>
          <w:lang w:val="fr-CA"/>
          <w14:ligatures w14:val="standardContextual"/>
        </w:rPr>
      </w:pPr>
    </w:p>
    <w:p w14:paraId="02C9716C" w14:textId="4A85825F" w:rsidR="00722005" w:rsidRPr="008D0273" w:rsidRDefault="008D0273"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sidRPr="008D0273">
        <w:rPr>
          <w:rFonts w:ascii="Arial" w:eastAsia="Aptos" w:hAnsi="Arial" w:cs="Arial"/>
          <w:bCs/>
          <w:color w:val="222222"/>
          <w:kern w:val="2"/>
          <w:sz w:val="24"/>
          <w:szCs w:val="24"/>
          <w:lang w:val="fr-CA"/>
          <w14:ligatures w14:val="standardContextual"/>
        </w:rPr>
        <w:t>Cela conduit à une question logique. Quelle est la meilleure alternative? La réponse se trouve dans cette question</w:t>
      </w:r>
      <w:r>
        <w:rPr>
          <w:rFonts w:ascii="Arial" w:eastAsia="Aptos" w:hAnsi="Arial" w:cs="Arial"/>
          <w:bCs/>
          <w:color w:val="222222"/>
          <w:kern w:val="2"/>
          <w:sz w:val="24"/>
          <w:szCs w:val="24"/>
          <w:lang w:val="fr-CA"/>
          <w14:ligatures w14:val="standardContextual"/>
        </w:rPr>
        <w:t>.</w:t>
      </w:r>
      <w:r w:rsidR="00722005" w:rsidRPr="008D0273">
        <w:rPr>
          <w:rFonts w:ascii="Arial" w:eastAsia="Aptos" w:hAnsi="Arial" w:cs="Arial"/>
          <w:bCs/>
          <w:color w:val="222222"/>
          <w:kern w:val="2"/>
          <w:sz w:val="24"/>
          <w:szCs w:val="24"/>
          <w:highlight w:val="white"/>
          <w:lang w:val="fr-CA"/>
          <w14:ligatures w14:val="standardContextual"/>
        </w:rPr>
        <w:t xml:space="preserve"> </w:t>
      </w:r>
    </w:p>
    <w:p w14:paraId="0510ED2B" w14:textId="35220DF8" w:rsidR="00722005" w:rsidRPr="008D0273" w:rsidRDefault="00722005" w:rsidP="00654460">
      <w:pPr>
        <w:spacing w:after="0" w:line="276" w:lineRule="auto"/>
        <w:jc w:val="left"/>
        <w:rPr>
          <w:rFonts w:ascii="Arial" w:eastAsia="Aptos" w:hAnsi="Arial" w:cs="Arial"/>
          <w:bCs/>
          <w:color w:val="222222"/>
          <w:kern w:val="2"/>
          <w:sz w:val="24"/>
          <w:szCs w:val="24"/>
          <w:highlight w:val="white"/>
          <w:lang w:val="fr-CA"/>
          <w14:ligatures w14:val="standardContextual"/>
        </w:rPr>
      </w:pPr>
    </w:p>
    <w:p w14:paraId="75672F2F" w14:textId="0E6F5CF8" w:rsidR="00722005" w:rsidRPr="008D0273" w:rsidRDefault="008D0273"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sidRPr="008D0273">
        <w:rPr>
          <w:rFonts w:ascii="Arial" w:eastAsia="Aptos" w:hAnsi="Arial" w:cs="Arial"/>
          <w:bCs/>
          <w:color w:val="222222"/>
          <w:kern w:val="2"/>
          <w:sz w:val="24"/>
          <w:szCs w:val="24"/>
          <w:lang w:val="fr-CA"/>
          <w14:ligatures w14:val="standardContextual"/>
        </w:rPr>
        <w:t xml:space="preserve">Son équipe a examiné de manière exhaustive les transcriptions des personnes les plus conscientes d'elles-mêmes et est parvenue à une conclusion. Très peu d'entre elles ont utilisé le mot « pourquoi » lorsqu'elles parlaient de la conscience de soi (ce mot n'a été relevé que 150 fois dans les transcriptions). Un mot beaucoup plus courant dans le langage des personnes les plus conscientes d'elles-mêmes est « quoi », qui apparaît plus de 1 000 fois.  </w:t>
      </w:r>
      <w:r w:rsidR="00722005" w:rsidRPr="008D0273">
        <w:rPr>
          <w:rFonts w:ascii="Arial" w:eastAsia="Aptos" w:hAnsi="Arial" w:cs="Arial"/>
          <w:bCs/>
          <w:color w:val="222222"/>
          <w:kern w:val="2"/>
          <w:sz w:val="24"/>
          <w:szCs w:val="24"/>
          <w:highlight w:val="white"/>
          <w:lang w:val="fr-CA"/>
          <w14:ligatures w14:val="standardContextual"/>
        </w:rPr>
        <w:t xml:space="preserve"> </w:t>
      </w:r>
    </w:p>
    <w:p w14:paraId="128A277D" w14:textId="1B7F22B7" w:rsidR="00722005" w:rsidRPr="008D0273" w:rsidRDefault="00722005" w:rsidP="00722005">
      <w:pPr>
        <w:spacing w:after="0" w:line="276" w:lineRule="auto"/>
        <w:ind w:left="720"/>
        <w:jc w:val="left"/>
        <w:rPr>
          <w:rFonts w:ascii="Arial" w:eastAsia="Aptos" w:hAnsi="Arial" w:cs="Arial"/>
          <w:bCs/>
          <w:color w:val="222222"/>
          <w:kern w:val="2"/>
          <w:sz w:val="24"/>
          <w:szCs w:val="24"/>
          <w:highlight w:val="white"/>
          <w:lang w:val="fr-CA"/>
          <w14:ligatures w14:val="standardContextual"/>
        </w:rPr>
      </w:pPr>
    </w:p>
    <w:p w14:paraId="2DE66F7F" w14:textId="2287C1DF" w:rsidR="00A62053" w:rsidRPr="002E3C44" w:rsidRDefault="008D0273"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sidRPr="008D0273">
        <w:rPr>
          <w:rFonts w:ascii="Arial" w:eastAsia="Aptos" w:hAnsi="Arial" w:cs="Arial"/>
          <w:bCs/>
          <w:color w:val="222222"/>
          <w:kern w:val="2"/>
          <w:sz w:val="24"/>
          <w:szCs w:val="24"/>
          <w:lang w:val="fr-CA"/>
          <w14:ligatures w14:val="standardContextual"/>
        </w:rPr>
        <w:lastRenderedPageBreak/>
        <w:t xml:space="preserve">En résumé : La meilleure façon d'améliorer la conscience de soi est de limiter les questions « pourquoi » et de les remplacer par des questions « quoi ». Par exemple, au lieu de demander « Pourquoi suis-je si stressé? », demandez « Quelles sont les situations qui ont tendance à déclencher mon stress, et que puis-je faire pour réagir différemment la prochaine fois? » </w:t>
      </w:r>
    </w:p>
    <w:p w14:paraId="4FF37EAF" w14:textId="6F841C4C" w:rsidR="00724D6F" w:rsidRPr="002E3C44" w:rsidRDefault="008D0273"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Pr>
          <w:rFonts w:ascii="Arial" w:eastAsia="Aptos" w:hAnsi="Arial" w:cs="Arial"/>
          <w:bCs/>
          <w:noProof/>
          <w:color w:val="222222"/>
          <w:kern w:val="2"/>
          <w:sz w:val="24"/>
          <w:szCs w:val="24"/>
          <w:lang w:val="en-CA"/>
        </w:rPr>
        <mc:AlternateContent>
          <mc:Choice Requires="wps">
            <w:drawing>
              <wp:anchor distT="0" distB="0" distL="114300" distR="114300" simplePos="0" relativeHeight="251675648" behindDoc="0" locked="0" layoutInCell="1" allowOverlap="1" wp14:anchorId="050FAAC9" wp14:editId="545B5359">
                <wp:simplePos x="0" y="0"/>
                <wp:positionH relativeFrom="margin">
                  <wp:posOffset>1147763</wp:posOffset>
                </wp:positionH>
                <wp:positionV relativeFrom="paragraph">
                  <wp:posOffset>167640</wp:posOffset>
                </wp:positionV>
                <wp:extent cx="4543425" cy="738188"/>
                <wp:effectExtent l="19050" t="19050" r="28575" b="24130"/>
                <wp:wrapNone/>
                <wp:docPr id="775345668" name="Rectangle: Rounded Corners 9"/>
                <wp:cNvGraphicFramePr/>
                <a:graphic xmlns:a="http://schemas.openxmlformats.org/drawingml/2006/main">
                  <a:graphicData uri="http://schemas.microsoft.com/office/word/2010/wordprocessingShape">
                    <wps:wsp>
                      <wps:cNvSpPr/>
                      <wps:spPr>
                        <a:xfrm>
                          <a:off x="0" y="0"/>
                          <a:ext cx="4543425" cy="738188"/>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7EE71" id="Rectangle: Rounded Corners 9" o:spid="_x0000_s1026" style="position:absolute;margin-left:90.4pt;margin-top:13.2pt;width:357.75pt;height:58.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" filled="f" strokecolor="#008183" strokeweight="3pt">
                <w10:wrap anchorx="margin"/>
              </v:rect>
            </w:pict>
          </mc:Fallback>
        </mc:AlternateContent>
      </w:r>
    </w:p>
    <w:p w14:paraId="5359F1E6" w14:textId="3A3E8F10" w:rsidR="00724D6F" w:rsidRPr="002E3C44" w:rsidRDefault="008D0273" w:rsidP="00724D6F">
      <w:pPr>
        <w:spacing w:after="0" w:line="276" w:lineRule="auto"/>
        <w:jc w:val="left"/>
        <w:rPr>
          <w:rFonts w:ascii="Arial" w:eastAsia="Aptos" w:hAnsi="Arial" w:cs="Arial"/>
          <w:b/>
          <w:color w:val="222222"/>
          <w:kern w:val="2"/>
          <w:sz w:val="24"/>
          <w:szCs w:val="24"/>
          <w:highlight w:val="white"/>
          <w:lang w:val="fr-CA"/>
          <w14:ligatures w14:val="standardContextual"/>
        </w:rPr>
      </w:pPr>
      <w:r w:rsidRPr="004A1E7D">
        <w:rPr>
          <w:rFonts w:ascii="Arial" w:eastAsia="Aptos" w:hAnsi="Arial" w:cs="Arial"/>
          <w:bCs/>
          <w:noProof/>
          <w:color w:val="222222"/>
          <w:kern w:val="2"/>
          <w:sz w:val="24"/>
          <w:szCs w:val="24"/>
          <w:highlight w:val="white"/>
          <w:lang w:val="en-CA"/>
          <w14:ligatures w14:val="standardContextual"/>
        </w:rPr>
        <mc:AlternateContent>
          <mc:Choice Requires="wps">
            <w:drawing>
              <wp:anchor distT="45720" distB="45720" distL="114300" distR="114300" simplePos="0" relativeHeight="251677696" behindDoc="0" locked="0" layoutInCell="1" allowOverlap="1" wp14:anchorId="7CFBC81E" wp14:editId="0D03319B">
                <wp:simplePos x="0" y="0"/>
                <wp:positionH relativeFrom="margin">
                  <wp:align>center</wp:align>
                </wp:positionH>
                <wp:positionV relativeFrom="paragraph">
                  <wp:posOffset>31115</wp:posOffset>
                </wp:positionV>
                <wp:extent cx="4114800" cy="699770"/>
                <wp:effectExtent l="0" t="0" r="0" b="5080"/>
                <wp:wrapSquare wrapText="bothSides"/>
                <wp:docPr id="130556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99770"/>
                        </a:xfrm>
                        <a:prstGeom prst="rect">
                          <a:avLst/>
                        </a:prstGeom>
                        <a:noFill/>
                        <a:ln w="9525">
                          <a:noFill/>
                          <a:miter lim="800000"/>
                          <a:headEnd/>
                          <a:tailEnd/>
                        </a:ln>
                      </wps:spPr>
                      <wps:txbx>
                        <w:txbxContent>
                          <w:p w14:paraId="27D1CBB5" w14:textId="04CE3EF5" w:rsidR="004A1E7D" w:rsidRPr="008D0273" w:rsidRDefault="008D0273" w:rsidP="004A1E7D">
                            <w:pPr>
                              <w:jc w:val="center"/>
                              <w:rPr>
                                <w:rFonts w:ascii="Arial" w:hAnsi="Arial" w:cs="Arial"/>
                                <w:color w:val="262626" w:themeColor="text1" w:themeTint="D9"/>
                                <w:sz w:val="24"/>
                                <w:szCs w:val="24"/>
                                <w:lang w:val="fr-CA"/>
                              </w:rPr>
                            </w:pPr>
                            <w:r w:rsidRPr="008D0273">
                              <w:rPr>
                                <w:rFonts w:ascii="Arial" w:hAnsi="Arial" w:cs="Arial"/>
                                <w:color w:val="262626" w:themeColor="text1" w:themeTint="D9"/>
                                <w:sz w:val="24"/>
                                <w:szCs w:val="24"/>
                                <w:lang w:val="fr-CA"/>
                              </w:rPr>
                              <w:t xml:space="preserve">Passer du « pourquoi » au « quoi » </w:t>
                            </w:r>
                            <w:r w:rsidR="00654460">
                              <w:rPr>
                                <w:rFonts w:ascii="Arial" w:hAnsi="Arial" w:cs="Arial"/>
                                <w:color w:val="262626" w:themeColor="text1" w:themeTint="D9"/>
                                <w:sz w:val="24"/>
                                <w:szCs w:val="24"/>
                                <w:lang w:val="fr-CA"/>
                              </w:rPr>
                              <w:t xml:space="preserve">nous </w:t>
                            </w:r>
                            <w:r w:rsidRPr="008D0273">
                              <w:rPr>
                                <w:rFonts w:ascii="Arial" w:hAnsi="Arial" w:cs="Arial"/>
                                <w:color w:val="262626" w:themeColor="text1" w:themeTint="D9"/>
                                <w:sz w:val="24"/>
                                <w:szCs w:val="24"/>
                                <w:lang w:val="fr-CA"/>
                              </w:rPr>
                              <w:t>permet d'obtenir des informations plus constructives et une plus grande clarté dans l'action.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BC81E" id="_x0000_s1033" type="#_x0000_t202" style="position:absolute;margin-left:0;margin-top:2.45pt;width:324pt;height:55.1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" filled="f" stroked="f">
                <v:textbox>
                  <w:txbxContent>
                    <w:p w14:paraId="27D1CBB5" w14:textId="04CE3EF5" w:rsidR="004A1E7D" w:rsidRPr="008D0273" w:rsidRDefault="008D0273" w:rsidP="004A1E7D">
                      <w:pPr>
                        <w:jc w:val="center"/>
                        <w:rPr>
                          <w:rFonts w:ascii="Arial" w:hAnsi="Arial" w:cs="Arial"/>
                          <w:color w:val="262626" w:themeColor="text1" w:themeTint="D9"/>
                          <w:sz w:val="24"/>
                          <w:szCs w:val="24"/>
                          <w:lang w:val="fr-CA"/>
                        </w:rPr>
                      </w:pPr>
                      <w:r w:rsidRPr="008D0273">
                        <w:rPr>
                          <w:rFonts w:ascii="Arial" w:hAnsi="Arial" w:cs="Arial"/>
                          <w:color w:val="262626" w:themeColor="text1" w:themeTint="D9"/>
                          <w:sz w:val="24"/>
                          <w:szCs w:val="24"/>
                          <w:lang w:val="fr-CA"/>
                        </w:rPr>
                        <w:t xml:space="preserve">Passer du « pourquoi » au « quoi » </w:t>
                      </w:r>
                      <w:r w:rsidR="00654460">
                        <w:rPr>
                          <w:rFonts w:ascii="Arial" w:hAnsi="Arial" w:cs="Arial"/>
                          <w:color w:val="262626" w:themeColor="text1" w:themeTint="D9"/>
                          <w:sz w:val="24"/>
                          <w:szCs w:val="24"/>
                          <w:lang w:val="fr-CA"/>
                        </w:rPr>
                        <w:t xml:space="preserve">nous </w:t>
                      </w:r>
                      <w:r w:rsidRPr="008D0273">
                        <w:rPr>
                          <w:rFonts w:ascii="Arial" w:hAnsi="Arial" w:cs="Arial"/>
                          <w:color w:val="262626" w:themeColor="text1" w:themeTint="D9"/>
                          <w:sz w:val="24"/>
                          <w:szCs w:val="24"/>
                          <w:lang w:val="fr-CA"/>
                        </w:rPr>
                        <w:t>permet d'obtenir des informations plus constructives et une plus grande clarté dans l'action.</w:t>
                      </w:r>
                    </w:p>
                  </w:txbxContent>
                </v:textbox>
                <w10:wrap type="square" anchorx="margin"/>
              </v:shape>
            </w:pict>
          </mc:Fallback>
        </mc:AlternateContent>
      </w:r>
    </w:p>
    <w:p w14:paraId="3C51AC97" w14:textId="5475664E" w:rsidR="004A1E7D" w:rsidRPr="002E3C44" w:rsidRDefault="004A1E7D" w:rsidP="00724D6F">
      <w:pPr>
        <w:spacing w:after="0" w:line="276" w:lineRule="auto"/>
        <w:jc w:val="left"/>
        <w:rPr>
          <w:rFonts w:ascii="Arial" w:eastAsia="Aptos" w:hAnsi="Arial" w:cs="Arial"/>
          <w:bCs/>
          <w:color w:val="222222"/>
          <w:kern w:val="2"/>
          <w:sz w:val="24"/>
          <w:szCs w:val="24"/>
          <w:highlight w:val="white"/>
          <w:lang w:val="fr-CA"/>
          <w14:ligatures w14:val="standardContextual"/>
        </w:rPr>
      </w:pPr>
    </w:p>
    <w:p w14:paraId="6175ACF2" w14:textId="77777777" w:rsidR="00C15AEC" w:rsidRPr="002E3C44" w:rsidRDefault="00C15AEC" w:rsidP="00724D6F">
      <w:pPr>
        <w:spacing w:after="0" w:line="276" w:lineRule="auto"/>
        <w:jc w:val="left"/>
        <w:rPr>
          <w:rFonts w:ascii="Arial" w:eastAsia="Aptos" w:hAnsi="Arial" w:cs="Arial"/>
          <w:bCs/>
          <w:color w:val="222222"/>
          <w:kern w:val="2"/>
          <w:sz w:val="24"/>
          <w:szCs w:val="24"/>
          <w:highlight w:val="white"/>
          <w:lang w:val="fr-CA"/>
          <w14:ligatures w14:val="standardContextual"/>
        </w:rPr>
      </w:pPr>
    </w:p>
    <w:p w14:paraId="1F49D7A0" w14:textId="77777777" w:rsidR="00C15AEC" w:rsidRPr="002E3C44" w:rsidRDefault="00C15AEC" w:rsidP="00724D6F">
      <w:pPr>
        <w:spacing w:after="0" w:line="276" w:lineRule="auto"/>
        <w:jc w:val="left"/>
        <w:rPr>
          <w:rFonts w:ascii="Arial" w:eastAsia="Aptos" w:hAnsi="Arial" w:cs="Arial"/>
          <w:bCs/>
          <w:color w:val="222222"/>
          <w:kern w:val="2"/>
          <w:sz w:val="24"/>
          <w:szCs w:val="24"/>
          <w:highlight w:val="white"/>
          <w:lang w:val="fr-CA"/>
          <w14:ligatures w14:val="standardContextual"/>
        </w:rPr>
      </w:pPr>
    </w:p>
    <w:p w14:paraId="29115AEC" w14:textId="3DF72040" w:rsidR="00C15AEC" w:rsidRPr="00654460" w:rsidRDefault="00131FE8" w:rsidP="00654460">
      <w:pPr>
        <w:spacing w:after="0" w:line="276" w:lineRule="auto"/>
        <w:jc w:val="left"/>
        <w:rPr>
          <w:rFonts w:ascii="Poppins" w:hAnsi="Poppins" w:cs="Poppins"/>
          <w:color w:val="252F34"/>
          <w:sz w:val="28"/>
          <w:szCs w:val="28"/>
          <w:lang w:val="fr-CA"/>
        </w:rPr>
      </w:pPr>
      <w:r w:rsidRPr="00131FE8">
        <w:rPr>
          <w:rFonts w:ascii="Poppins" w:hAnsi="Poppins" w:cs="Poppins"/>
          <w:color w:val="007C7E"/>
          <w:sz w:val="28"/>
          <w:szCs w:val="28"/>
          <w:lang w:val="fr-CA"/>
        </w:rPr>
        <w:t xml:space="preserve">   </w:t>
      </w:r>
      <w:r w:rsidR="00464123" w:rsidRPr="00131FE8">
        <w:rPr>
          <w:rFonts w:ascii="Poppins" w:hAnsi="Poppins" w:cs="Poppins"/>
          <w:color w:val="007C7E"/>
          <w:sz w:val="28"/>
          <w:szCs w:val="28"/>
          <w:lang w:val="fr-CA"/>
        </w:rPr>
        <w:t xml:space="preserve">3. </w:t>
      </w:r>
      <w:r w:rsidR="00464123" w:rsidRPr="00131FE8">
        <w:rPr>
          <w:rFonts w:ascii="Poppins" w:hAnsi="Poppins" w:cs="Poppins"/>
          <w:color w:val="252F34"/>
          <w:sz w:val="28"/>
          <w:szCs w:val="28"/>
          <w:lang w:val="fr-CA"/>
        </w:rPr>
        <w:t>Uti</w:t>
      </w:r>
      <w:r w:rsidR="00347A7C" w:rsidRPr="00131FE8">
        <w:rPr>
          <w:rFonts w:ascii="Poppins" w:hAnsi="Poppins" w:cs="Poppins"/>
          <w:color w:val="252F34"/>
          <w:sz w:val="28"/>
          <w:szCs w:val="28"/>
          <w:lang w:val="fr-CA"/>
        </w:rPr>
        <w:t>liser les outils d’évaluation</w:t>
      </w:r>
    </w:p>
    <w:p w14:paraId="573CB613" w14:textId="37EF19A2" w:rsidR="00724D6F" w:rsidRDefault="00347A7C" w:rsidP="00724D6F">
      <w:pPr>
        <w:spacing w:after="0" w:line="276" w:lineRule="auto"/>
        <w:jc w:val="left"/>
        <w:rPr>
          <w:rFonts w:ascii="Arial" w:eastAsia="Aptos" w:hAnsi="Arial" w:cs="Arial"/>
          <w:bCs/>
          <w:color w:val="222222"/>
          <w:kern w:val="2"/>
          <w:sz w:val="24"/>
          <w:szCs w:val="24"/>
          <w:lang w:val="fr-CA"/>
          <w14:ligatures w14:val="standardContextual"/>
        </w:rPr>
      </w:pPr>
      <w:r w:rsidRPr="00347A7C">
        <w:rPr>
          <w:rFonts w:ascii="Arial" w:eastAsia="Aptos" w:hAnsi="Arial" w:cs="Arial"/>
          <w:bCs/>
          <w:color w:val="222222"/>
          <w:kern w:val="2"/>
          <w:sz w:val="24"/>
          <w:szCs w:val="24"/>
          <w:lang w:val="fr-CA"/>
          <w14:ligatures w14:val="standardContextual"/>
        </w:rPr>
        <w:t>Les évaluations de personnalité peuvent révéler des informations profondes et importantes sur nos tendances, notre style, nos préférences interpersonnelles, nos points forts et nos besoins de développement. Elles permettent essentiellement de comprendre comment nous nous présentons dans le monde, comment nous communiquons et comment les autres peuvent nous percevoir.</w:t>
      </w:r>
    </w:p>
    <w:p w14:paraId="0D916725" w14:textId="77777777" w:rsidR="00347A7C" w:rsidRPr="00347A7C" w:rsidRDefault="00347A7C" w:rsidP="00724D6F">
      <w:pPr>
        <w:spacing w:after="0" w:line="276" w:lineRule="auto"/>
        <w:jc w:val="left"/>
        <w:rPr>
          <w:rFonts w:ascii="Arial" w:eastAsia="Aptos" w:hAnsi="Arial" w:cs="Arial"/>
          <w:bCs/>
          <w:color w:val="222222"/>
          <w:kern w:val="2"/>
          <w:sz w:val="24"/>
          <w:szCs w:val="24"/>
          <w:highlight w:val="white"/>
          <w:lang w:val="fr-CA"/>
          <w14:ligatures w14:val="standardContextual"/>
        </w:rPr>
      </w:pPr>
    </w:p>
    <w:p w14:paraId="012AB7AC" w14:textId="07BCBADB" w:rsidR="00347A7C" w:rsidRDefault="00347A7C" w:rsidP="00724D6F">
      <w:pPr>
        <w:spacing w:after="0" w:line="276" w:lineRule="auto"/>
        <w:jc w:val="left"/>
        <w:rPr>
          <w:rFonts w:ascii="Arial" w:eastAsia="Aptos" w:hAnsi="Arial" w:cs="Arial"/>
          <w:bCs/>
          <w:color w:val="222222"/>
          <w:kern w:val="2"/>
          <w:sz w:val="24"/>
          <w:szCs w:val="24"/>
          <w:lang w:val="fr-CA"/>
          <w14:ligatures w14:val="standardContextual"/>
        </w:rPr>
      </w:pPr>
      <w:r w:rsidRPr="00347A7C">
        <w:rPr>
          <w:rFonts w:ascii="Arial" w:eastAsia="Aptos" w:hAnsi="Arial" w:cs="Arial"/>
          <w:bCs/>
          <w:color w:val="222222"/>
          <w:kern w:val="2"/>
          <w:sz w:val="24"/>
          <w:szCs w:val="24"/>
          <w:lang w:val="fr-CA"/>
          <w14:ligatures w14:val="standardContextual"/>
        </w:rPr>
        <w:t>Par exemple, par rapport à la moyenne des gens, à quel point sommes-nous sûr de nous? Quelle est notre propension à la colère, notre ouverture à l'expérience ou notre degré de conscience professionnelle?</w:t>
      </w:r>
    </w:p>
    <w:p w14:paraId="6D08EC97" w14:textId="77777777" w:rsidR="00347A7C" w:rsidRPr="00347A7C" w:rsidRDefault="00347A7C" w:rsidP="00724D6F">
      <w:pPr>
        <w:spacing w:after="0" w:line="276" w:lineRule="auto"/>
        <w:jc w:val="left"/>
        <w:rPr>
          <w:rFonts w:ascii="Arial" w:eastAsia="Aptos" w:hAnsi="Arial" w:cs="Arial"/>
          <w:bCs/>
          <w:color w:val="222222"/>
          <w:kern w:val="2"/>
          <w:sz w:val="24"/>
          <w:szCs w:val="24"/>
          <w:highlight w:val="white"/>
          <w:lang w:val="fr-CA"/>
          <w14:ligatures w14:val="standardContextual"/>
        </w:rPr>
      </w:pPr>
    </w:p>
    <w:p w14:paraId="20446A69" w14:textId="5FE32DB4" w:rsidR="00722005" w:rsidRPr="00347A7C" w:rsidRDefault="00347A7C"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sidRPr="00347A7C">
        <w:rPr>
          <w:rFonts w:ascii="Arial" w:eastAsia="Aptos" w:hAnsi="Arial" w:cs="Arial"/>
          <w:bCs/>
          <w:color w:val="222222"/>
          <w:kern w:val="2"/>
          <w:sz w:val="24"/>
          <w:szCs w:val="24"/>
          <w:lang w:val="fr-CA"/>
          <w14:ligatures w14:val="standardContextual"/>
        </w:rPr>
        <w:t xml:space="preserve">Il est important de reconnaître que toutes les évaluations ne se valent pas. Par exemple, malgré la grande popularité du Myers-Briggs (MBTI), il existe très peu de données scientifiques </w:t>
      </w:r>
      <w:r w:rsidR="00654460">
        <w:rPr>
          <w:rFonts w:ascii="Arial" w:eastAsia="Aptos" w:hAnsi="Arial" w:cs="Arial"/>
          <w:bCs/>
          <w:color w:val="222222"/>
          <w:kern w:val="2"/>
          <w:sz w:val="24"/>
          <w:szCs w:val="24"/>
          <w:lang w:val="fr-CA"/>
          <w14:ligatures w14:val="standardContextual"/>
        </w:rPr>
        <w:t>pour l’</w:t>
      </w:r>
      <w:r w:rsidRPr="00347A7C">
        <w:rPr>
          <w:rFonts w:ascii="Arial" w:eastAsia="Aptos" w:hAnsi="Arial" w:cs="Arial"/>
          <w:bCs/>
          <w:color w:val="222222"/>
          <w:kern w:val="2"/>
          <w:sz w:val="24"/>
          <w:szCs w:val="24"/>
          <w:lang w:val="fr-CA"/>
          <w14:ligatures w14:val="standardContextual"/>
        </w:rPr>
        <w:t>appu</w:t>
      </w:r>
      <w:r w:rsidR="00654460">
        <w:rPr>
          <w:rFonts w:ascii="Arial" w:eastAsia="Aptos" w:hAnsi="Arial" w:cs="Arial"/>
          <w:bCs/>
          <w:color w:val="222222"/>
          <w:kern w:val="2"/>
          <w:sz w:val="24"/>
          <w:szCs w:val="24"/>
          <w:lang w:val="fr-CA"/>
          <w14:ligatures w14:val="standardContextual"/>
        </w:rPr>
        <w:t>yer</w:t>
      </w:r>
      <w:r w:rsidRPr="00347A7C">
        <w:rPr>
          <w:rFonts w:ascii="Arial" w:eastAsia="Aptos" w:hAnsi="Arial" w:cs="Arial"/>
          <w:bCs/>
          <w:color w:val="222222"/>
          <w:kern w:val="2"/>
          <w:sz w:val="24"/>
          <w:szCs w:val="24"/>
          <w:lang w:val="fr-CA"/>
          <w14:ligatures w14:val="standardContextual"/>
        </w:rPr>
        <w:t xml:space="preserve">. En effet, Adam Grant, auteur </w:t>
      </w:r>
      <w:r w:rsidR="00654460">
        <w:rPr>
          <w:rFonts w:ascii="Arial" w:eastAsia="Aptos" w:hAnsi="Arial" w:cs="Arial"/>
          <w:bCs/>
          <w:color w:val="222222"/>
          <w:kern w:val="2"/>
          <w:sz w:val="24"/>
          <w:szCs w:val="24"/>
          <w:lang w:val="fr-CA"/>
          <w14:ligatures w14:val="standardContextual"/>
        </w:rPr>
        <w:t xml:space="preserve">de plusieurs livres à succès </w:t>
      </w:r>
      <w:r w:rsidRPr="00347A7C">
        <w:rPr>
          <w:rFonts w:ascii="Arial" w:eastAsia="Aptos" w:hAnsi="Arial" w:cs="Arial"/>
          <w:bCs/>
          <w:color w:val="222222"/>
          <w:kern w:val="2"/>
          <w:sz w:val="24"/>
          <w:szCs w:val="24"/>
          <w:lang w:val="fr-CA"/>
          <w14:ligatures w14:val="standardContextual"/>
        </w:rPr>
        <w:t>et professeur réputé à Wharton, a rédigé une critique convaincante de la science (ou de son absence) entourant le MBTI, qui a suscité beaucoup de réactions</w:t>
      </w:r>
      <w:r w:rsidR="00722005" w:rsidRPr="000C2BEE">
        <w:rPr>
          <w:rFonts w:ascii="Arial" w:eastAsia="Aptos" w:hAnsi="Arial" w:cs="Arial"/>
          <w:bCs/>
          <w:color w:val="222222"/>
          <w:kern w:val="2"/>
          <w:sz w:val="24"/>
          <w:szCs w:val="24"/>
          <w:highlight w:val="white"/>
          <w:vertAlign w:val="superscript"/>
          <w:lang w:val="en-CA"/>
          <w14:ligatures w14:val="standardContextual"/>
        </w:rPr>
        <w:footnoteReference w:id="5"/>
      </w:r>
      <w:r w:rsidR="00722005" w:rsidRPr="00347A7C">
        <w:rPr>
          <w:rFonts w:ascii="Arial" w:eastAsia="Aptos" w:hAnsi="Arial" w:cs="Arial"/>
          <w:bCs/>
          <w:color w:val="222222"/>
          <w:kern w:val="2"/>
          <w:sz w:val="24"/>
          <w:szCs w:val="24"/>
          <w:highlight w:val="white"/>
          <w:lang w:val="fr-CA"/>
          <w14:ligatures w14:val="standardContextual"/>
        </w:rPr>
        <w:t xml:space="preserve">. </w:t>
      </w:r>
    </w:p>
    <w:p w14:paraId="60A50B6F" w14:textId="77777777" w:rsidR="00724D6F" w:rsidRPr="00347A7C" w:rsidRDefault="00724D6F" w:rsidP="00724D6F">
      <w:pPr>
        <w:spacing w:after="0" w:line="276" w:lineRule="auto"/>
        <w:jc w:val="left"/>
        <w:rPr>
          <w:rFonts w:ascii="Arial" w:eastAsia="Aptos" w:hAnsi="Arial" w:cs="Arial"/>
          <w:bCs/>
          <w:color w:val="222222"/>
          <w:kern w:val="2"/>
          <w:sz w:val="24"/>
          <w:szCs w:val="24"/>
          <w:highlight w:val="white"/>
          <w:lang w:val="fr-CA"/>
          <w14:ligatures w14:val="standardContextual"/>
        </w:rPr>
      </w:pPr>
    </w:p>
    <w:p w14:paraId="1C8FDF8E" w14:textId="6D13BFD1" w:rsidR="00722005" w:rsidRPr="002E3C44" w:rsidRDefault="00347A7C"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sidRPr="00347A7C">
        <w:rPr>
          <w:rFonts w:ascii="Arial" w:eastAsia="Aptos" w:hAnsi="Arial" w:cs="Arial"/>
          <w:bCs/>
          <w:color w:val="222222"/>
          <w:kern w:val="2"/>
          <w:sz w:val="24"/>
          <w:szCs w:val="24"/>
          <w:lang w:val="fr-CA"/>
          <w14:ligatures w14:val="standardContextual"/>
        </w:rPr>
        <w:t xml:space="preserve">Malgré </w:t>
      </w:r>
      <w:r w:rsidR="00654460">
        <w:rPr>
          <w:rFonts w:ascii="Arial" w:eastAsia="Aptos" w:hAnsi="Arial" w:cs="Arial"/>
          <w:bCs/>
          <w:color w:val="222222"/>
          <w:kern w:val="2"/>
          <w:sz w:val="24"/>
          <w:szCs w:val="24"/>
          <w:lang w:val="fr-CA"/>
          <w14:ligatures w14:val="standardContextual"/>
        </w:rPr>
        <w:t>le potentiel des évaluations à ajouter de la valeur</w:t>
      </w:r>
      <w:r w:rsidR="00654460" w:rsidRPr="00347A7C">
        <w:rPr>
          <w:rFonts w:ascii="Arial" w:eastAsia="Aptos" w:hAnsi="Arial" w:cs="Arial"/>
          <w:bCs/>
          <w:color w:val="222222"/>
          <w:kern w:val="2"/>
          <w:sz w:val="24"/>
          <w:szCs w:val="24"/>
          <w:lang w:val="fr-CA"/>
          <w14:ligatures w14:val="standardContextual"/>
        </w:rPr>
        <w:t>,</w:t>
      </w:r>
      <w:r w:rsidR="00654460">
        <w:rPr>
          <w:rFonts w:ascii="Arial" w:eastAsia="Aptos" w:hAnsi="Arial" w:cs="Arial"/>
          <w:bCs/>
          <w:color w:val="222222"/>
          <w:kern w:val="2"/>
          <w:sz w:val="24"/>
          <w:szCs w:val="24"/>
          <w:lang w:val="fr-CA"/>
          <w14:ligatures w14:val="standardContextual"/>
        </w:rPr>
        <w:t xml:space="preserve"> </w:t>
      </w:r>
      <w:r w:rsidR="00654460" w:rsidRPr="00347A7C">
        <w:rPr>
          <w:rFonts w:ascii="Arial" w:eastAsia="Aptos" w:hAnsi="Arial" w:cs="Arial"/>
          <w:bCs/>
          <w:color w:val="222222"/>
          <w:kern w:val="2"/>
          <w:sz w:val="24"/>
          <w:szCs w:val="24"/>
          <w:lang w:val="fr-CA"/>
          <w14:ligatures w14:val="standardContextual"/>
        </w:rPr>
        <w:t>le</w:t>
      </w:r>
      <w:r w:rsidRPr="00347A7C">
        <w:rPr>
          <w:rFonts w:ascii="Arial" w:eastAsia="Aptos" w:hAnsi="Arial" w:cs="Arial"/>
          <w:bCs/>
          <w:color w:val="222222"/>
          <w:kern w:val="2"/>
          <w:sz w:val="24"/>
          <w:szCs w:val="24"/>
          <w:lang w:val="fr-CA"/>
          <w14:ligatures w14:val="standardContextual"/>
        </w:rPr>
        <w:t xml:space="preserve"> mantra « acheteurs, prenez garde » doit être appliqué lorsqu'il s'agit de</w:t>
      </w:r>
      <w:r w:rsidR="00654460">
        <w:rPr>
          <w:rFonts w:ascii="Arial" w:eastAsia="Aptos" w:hAnsi="Arial" w:cs="Arial"/>
          <w:bCs/>
          <w:color w:val="222222"/>
          <w:kern w:val="2"/>
          <w:sz w:val="24"/>
          <w:szCs w:val="24"/>
          <w:lang w:val="fr-CA"/>
          <w14:ligatures w14:val="standardContextual"/>
        </w:rPr>
        <w:t xml:space="preserve"> les</w:t>
      </w:r>
      <w:r w:rsidRPr="00347A7C">
        <w:rPr>
          <w:rFonts w:ascii="Arial" w:eastAsia="Aptos" w:hAnsi="Arial" w:cs="Arial"/>
          <w:bCs/>
          <w:color w:val="222222"/>
          <w:kern w:val="2"/>
          <w:sz w:val="24"/>
          <w:szCs w:val="24"/>
          <w:lang w:val="fr-CA"/>
          <w14:ligatures w14:val="standardContextual"/>
        </w:rPr>
        <w:t xml:space="preserve"> trouver et d</w:t>
      </w:r>
      <w:r w:rsidR="00654460">
        <w:rPr>
          <w:rFonts w:ascii="Arial" w:eastAsia="Aptos" w:hAnsi="Arial" w:cs="Arial"/>
          <w:bCs/>
          <w:color w:val="222222"/>
          <w:kern w:val="2"/>
          <w:sz w:val="24"/>
          <w:szCs w:val="24"/>
          <w:lang w:val="fr-CA"/>
          <w14:ligatures w14:val="standardContextual"/>
        </w:rPr>
        <w:t xml:space="preserve">e les </w:t>
      </w:r>
      <w:r w:rsidRPr="00347A7C">
        <w:rPr>
          <w:rFonts w:ascii="Arial" w:eastAsia="Aptos" w:hAnsi="Arial" w:cs="Arial"/>
          <w:bCs/>
          <w:color w:val="222222"/>
          <w:kern w:val="2"/>
          <w:sz w:val="24"/>
          <w:szCs w:val="24"/>
          <w:lang w:val="fr-CA"/>
          <w14:ligatures w14:val="standardContextual"/>
        </w:rPr>
        <w:t>utilise</w:t>
      </w:r>
      <w:r w:rsidR="00654460">
        <w:rPr>
          <w:rFonts w:ascii="Arial" w:eastAsia="Aptos" w:hAnsi="Arial" w:cs="Arial"/>
          <w:bCs/>
          <w:color w:val="222222"/>
          <w:kern w:val="2"/>
          <w:sz w:val="24"/>
          <w:szCs w:val="24"/>
          <w:lang w:val="fr-CA"/>
          <w14:ligatures w14:val="standardContextual"/>
        </w:rPr>
        <w:t>r</w:t>
      </w:r>
      <w:r w:rsidRPr="00347A7C">
        <w:rPr>
          <w:rFonts w:ascii="Arial" w:eastAsia="Aptos" w:hAnsi="Arial" w:cs="Arial"/>
          <w:bCs/>
          <w:color w:val="222222"/>
          <w:kern w:val="2"/>
          <w:sz w:val="24"/>
          <w:szCs w:val="24"/>
          <w:lang w:val="fr-CA"/>
          <w14:ligatures w14:val="standardContextual"/>
        </w:rPr>
        <w:t xml:space="preserve">. Un mauvais outil peut, au mieux, ne pas fournir d'informations particulièrement pertinentes et, au pire, avoir un impact négatif sur l'efficacité des individus et de l'organisation. </w:t>
      </w:r>
    </w:p>
    <w:p w14:paraId="46B1B73D" w14:textId="77777777" w:rsidR="00724D6F" w:rsidRPr="002E3C44" w:rsidRDefault="00724D6F" w:rsidP="00724D6F">
      <w:pPr>
        <w:spacing w:after="0" w:line="276" w:lineRule="auto"/>
        <w:jc w:val="left"/>
        <w:rPr>
          <w:rFonts w:ascii="Arial" w:eastAsia="Aptos" w:hAnsi="Arial" w:cs="Arial"/>
          <w:color w:val="222222"/>
          <w:kern w:val="2"/>
          <w:sz w:val="24"/>
          <w:szCs w:val="24"/>
          <w:highlight w:val="white"/>
          <w:lang w:val="fr-CA"/>
          <w14:ligatures w14:val="standardContextual"/>
        </w:rPr>
      </w:pPr>
    </w:p>
    <w:p w14:paraId="76015D06" w14:textId="078D65E9" w:rsidR="00724D6F" w:rsidRPr="00347A7C" w:rsidRDefault="00347A7C" w:rsidP="00724D6F">
      <w:pPr>
        <w:spacing w:after="0" w:line="276" w:lineRule="auto"/>
        <w:jc w:val="left"/>
        <w:rPr>
          <w:rFonts w:ascii="Arial" w:eastAsia="Aptos" w:hAnsi="Arial" w:cs="Arial"/>
          <w:color w:val="222222"/>
          <w:kern w:val="2"/>
          <w:sz w:val="24"/>
          <w:szCs w:val="24"/>
          <w:highlight w:val="white"/>
          <w:lang w:val="fr-CA"/>
          <w14:ligatures w14:val="standardContextual"/>
        </w:rPr>
      </w:pPr>
      <w:r w:rsidRPr="00347A7C">
        <w:rPr>
          <w:rFonts w:ascii="Arial" w:eastAsia="Aptos" w:hAnsi="Arial" w:cs="Arial"/>
          <w:color w:val="222222"/>
          <w:kern w:val="2"/>
          <w:sz w:val="24"/>
          <w:szCs w:val="24"/>
          <w:lang w:val="fr-CA"/>
          <w14:ligatures w14:val="standardContextual"/>
        </w:rPr>
        <w:t xml:space="preserve">L'un des outils les plus puissants (et gratuit) est PrinciplesYOU, créé par Ray Dalio (fondateur de Bridgewater Associates et auteur à succès de </w:t>
      </w:r>
      <w:r w:rsidRPr="00654460">
        <w:rPr>
          <w:rFonts w:ascii="Arial" w:eastAsia="Aptos" w:hAnsi="Arial" w:cs="Arial"/>
          <w:i/>
          <w:iCs/>
          <w:color w:val="222222"/>
          <w:kern w:val="2"/>
          <w:sz w:val="24"/>
          <w:szCs w:val="24"/>
          <w:lang w:val="fr-CA"/>
          <w14:ligatures w14:val="standardContextual"/>
        </w:rPr>
        <w:t>Principles</w:t>
      </w:r>
      <w:r w:rsidRPr="00347A7C">
        <w:rPr>
          <w:rFonts w:ascii="Arial" w:eastAsia="Aptos" w:hAnsi="Arial" w:cs="Arial"/>
          <w:color w:val="222222"/>
          <w:kern w:val="2"/>
          <w:sz w:val="24"/>
          <w:szCs w:val="24"/>
          <w:lang w:val="fr-CA"/>
          <w14:ligatures w14:val="standardContextual"/>
        </w:rPr>
        <w:t xml:space="preserve">) en collaboration avec deux grands psychologues de l'organisation et de la </w:t>
      </w:r>
      <w:r w:rsidR="000F6680" w:rsidRPr="00347A7C">
        <w:rPr>
          <w:rFonts w:ascii="Arial" w:eastAsia="Aptos" w:hAnsi="Arial" w:cs="Arial"/>
          <w:color w:val="222222"/>
          <w:kern w:val="2"/>
          <w:sz w:val="24"/>
          <w:szCs w:val="24"/>
          <w:lang w:val="fr-CA"/>
          <w14:ligatures w14:val="standardContextual"/>
        </w:rPr>
        <w:t xml:space="preserve">personnalité </w:t>
      </w:r>
      <w:r w:rsidR="000F6680">
        <w:rPr>
          <w:rFonts w:ascii="Arial" w:eastAsia="Aptos" w:hAnsi="Arial" w:cs="Arial"/>
          <w:color w:val="222222"/>
          <w:kern w:val="2"/>
          <w:sz w:val="24"/>
          <w:szCs w:val="24"/>
          <w:lang w:val="fr-CA"/>
          <w14:ligatures w14:val="standardContextual"/>
        </w:rPr>
        <w:t>Adam</w:t>
      </w:r>
      <w:r w:rsidRPr="00347A7C">
        <w:rPr>
          <w:rFonts w:ascii="Arial" w:eastAsia="Aptos" w:hAnsi="Arial" w:cs="Arial"/>
          <w:color w:val="222222"/>
          <w:kern w:val="2"/>
          <w:sz w:val="24"/>
          <w:szCs w:val="24"/>
          <w:lang w:val="fr-CA"/>
          <w14:ligatures w14:val="standardContextual"/>
        </w:rPr>
        <w:t xml:space="preserve"> Grant et Brian Little. L'outil est conçu pour intégrer les dernières découvertes du domaine en plein essor des sciences de la personnalité afin d'élaborer une méthodologie d'évaluation de renommée mondiale</w:t>
      </w:r>
      <w:r w:rsidR="00722005" w:rsidRPr="000C2BEE">
        <w:rPr>
          <w:rFonts w:ascii="Arial" w:eastAsia="Aptos" w:hAnsi="Arial" w:cs="Arial"/>
          <w:color w:val="222222"/>
          <w:kern w:val="2"/>
          <w:sz w:val="24"/>
          <w:szCs w:val="24"/>
          <w:highlight w:val="white"/>
          <w:vertAlign w:val="superscript"/>
          <w:lang w:val="en-CA"/>
          <w14:ligatures w14:val="standardContextual"/>
        </w:rPr>
        <w:footnoteReference w:id="6"/>
      </w:r>
      <w:r w:rsidR="00722005" w:rsidRPr="00347A7C">
        <w:rPr>
          <w:rFonts w:ascii="Arial" w:eastAsia="Aptos" w:hAnsi="Arial" w:cs="Arial"/>
          <w:color w:val="222222"/>
          <w:kern w:val="2"/>
          <w:sz w:val="24"/>
          <w:szCs w:val="24"/>
          <w:highlight w:val="white"/>
          <w:lang w:val="fr-CA"/>
          <w14:ligatures w14:val="standardContextual"/>
        </w:rPr>
        <w:t>.</w:t>
      </w:r>
    </w:p>
    <w:p w14:paraId="14B4E8F9" w14:textId="77777777" w:rsidR="00464123" w:rsidRPr="00347A7C" w:rsidRDefault="00464123" w:rsidP="00464123">
      <w:pPr>
        <w:spacing w:after="0" w:line="276" w:lineRule="auto"/>
        <w:jc w:val="left"/>
        <w:rPr>
          <w:rFonts w:ascii="Arial" w:eastAsia="Aptos" w:hAnsi="Arial" w:cs="Arial"/>
          <w:color w:val="222222"/>
          <w:kern w:val="2"/>
          <w:sz w:val="24"/>
          <w:szCs w:val="24"/>
          <w:highlight w:val="white"/>
          <w:lang w:val="fr-CA"/>
          <w14:ligatures w14:val="standardContextual"/>
        </w:rPr>
      </w:pPr>
    </w:p>
    <w:p w14:paraId="5672E2AD" w14:textId="404CA2D3" w:rsidR="00464123" w:rsidRPr="00347A7C" w:rsidRDefault="00347A7C" w:rsidP="00654460">
      <w:pPr>
        <w:spacing w:line="276" w:lineRule="auto"/>
        <w:jc w:val="left"/>
        <w:rPr>
          <w:rFonts w:ascii="Arial" w:eastAsia="Aptos" w:hAnsi="Arial" w:cs="Arial"/>
          <w:color w:val="222222"/>
          <w:kern w:val="2"/>
          <w:sz w:val="24"/>
          <w:szCs w:val="24"/>
          <w:lang w:val="fr-CA"/>
          <w14:ligatures w14:val="standardContextual"/>
        </w:rPr>
      </w:pPr>
      <w:r w:rsidRPr="00347A7C">
        <w:rPr>
          <w:rFonts w:ascii="Arial" w:eastAsia="Aptos" w:hAnsi="Arial" w:cs="Arial"/>
          <w:color w:val="222222"/>
          <w:kern w:val="2"/>
          <w:sz w:val="24"/>
          <w:szCs w:val="24"/>
          <w:lang w:val="fr-CA"/>
          <w14:ligatures w14:val="standardContextual"/>
        </w:rPr>
        <w:t xml:space="preserve">Pour maximiser la valeur du processus, il est recommandé de faire le point sur les résultats avec un praticien formé et expérimenté. Si cela n'est pas possible financièrement, le rapport lui-même est </w:t>
      </w:r>
      <w:r w:rsidRPr="00347A7C">
        <w:rPr>
          <w:rFonts w:ascii="Arial" w:eastAsia="Aptos" w:hAnsi="Arial" w:cs="Arial"/>
          <w:color w:val="222222"/>
          <w:kern w:val="2"/>
          <w:sz w:val="24"/>
          <w:szCs w:val="24"/>
          <w:lang w:val="fr-CA"/>
          <w14:ligatures w14:val="standardContextual"/>
        </w:rPr>
        <w:lastRenderedPageBreak/>
        <w:t>assez complet et fournit des informations détaillées sur la manière dont nous préférons penser, interagir avec les autres et nous appliquer</w:t>
      </w:r>
      <w:r w:rsidR="00722005" w:rsidRPr="000C2BEE">
        <w:rPr>
          <w:rFonts w:ascii="Arial" w:eastAsia="Aptos" w:hAnsi="Arial" w:cs="Arial"/>
          <w:color w:val="222222"/>
          <w:kern w:val="2"/>
          <w:sz w:val="24"/>
          <w:szCs w:val="24"/>
          <w:highlight w:val="white"/>
          <w:vertAlign w:val="superscript"/>
          <w:lang w:val="en-CA"/>
          <w14:ligatures w14:val="standardContextual"/>
        </w:rPr>
        <w:footnoteReference w:id="7"/>
      </w:r>
      <w:r w:rsidR="00722005" w:rsidRPr="00347A7C">
        <w:rPr>
          <w:rFonts w:ascii="Arial" w:eastAsia="Aptos" w:hAnsi="Arial" w:cs="Arial"/>
          <w:color w:val="222222"/>
          <w:kern w:val="2"/>
          <w:sz w:val="24"/>
          <w:szCs w:val="24"/>
          <w:highlight w:val="white"/>
          <w:lang w:val="fr-CA"/>
          <w14:ligatures w14:val="standardContextual"/>
        </w:rPr>
        <w:t xml:space="preserve">. </w:t>
      </w:r>
    </w:p>
    <w:p w14:paraId="21888C0A" w14:textId="56C62E6F" w:rsidR="00F82B49" w:rsidRPr="00131FE8" w:rsidRDefault="00131FE8" w:rsidP="00131FE8">
      <w:pPr>
        <w:spacing w:after="0" w:line="276" w:lineRule="auto"/>
        <w:jc w:val="left"/>
        <w:rPr>
          <w:rFonts w:ascii="Poppins" w:hAnsi="Poppins" w:cs="Poppins"/>
          <w:color w:val="252F34"/>
          <w:sz w:val="28"/>
          <w:szCs w:val="28"/>
          <w:lang w:val="fr-CA"/>
        </w:rPr>
      </w:pPr>
      <w:r>
        <w:rPr>
          <w:rFonts w:ascii="Poppins" w:hAnsi="Poppins" w:cs="Poppins"/>
          <w:color w:val="007C7E"/>
          <w:sz w:val="28"/>
          <w:szCs w:val="28"/>
          <w:lang w:val="fr-CA"/>
        </w:rPr>
        <w:t xml:space="preserve">   </w:t>
      </w:r>
      <w:r w:rsidR="00464123" w:rsidRPr="00131FE8">
        <w:rPr>
          <w:rFonts w:ascii="Poppins" w:hAnsi="Poppins" w:cs="Poppins"/>
          <w:color w:val="007C7E"/>
          <w:sz w:val="28"/>
          <w:szCs w:val="28"/>
          <w:lang w:val="fr-CA"/>
        </w:rPr>
        <w:t xml:space="preserve">4. </w:t>
      </w:r>
      <w:r w:rsidR="00347A7C" w:rsidRPr="00131FE8">
        <w:rPr>
          <w:rFonts w:ascii="Poppins" w:hAnsi="Poppins" w:cs="Poppins"/>
          <w:color w:val="252F34"/>
          <w:sz w:val="28"/>
          <w:szCs w:val="28"/>
          <w:lang w:val="fr-CA"/>
        </w:rPr>
        <w:t>S’engager dans un processus de rétroaction à 360 degrés</w:t>
      </w:r>
    </w:p>
    <w:p w14:paraId="4C6A951D" w14:textId="77777777" w:rsidR="00C15AEC" w:rsidRPr="00347A7C" w:rsidRDefault="00C15AEC" w:rsidP="00464123">
      <w:pPr>
        <w:spacing w:after="0" w:line="276" w:lineRule="auto"/>
        <w:ind w:left="708"/>
        <w:jc w:val="left"/>
        <w:rPr>
          <w:rFonts w:ascii="Arial" w:eastAsia="Aptos" w:hAnsi="Arial" w:cs="Arial"/>
          <w:color w:val="222222"/>
          <w:kern w:val="2"/>
          <w:sz w:val="12"/>
          <w:szCs w:val="12"/>
          <w:highlight w:val="white"/>
          <w:lang w:val="fr-CA"/>
          <w14:ligatures w14:val="standardContextual"/>
        </w:rPr>
      </w:pPr>
    </w:p>
    <w:p w14:paraId="4D9EAF39" w14:textId="2D2EB264" w:rsidR="00722005" w:rsidRPr="00347A7C" w:rsidRDefault="00347A7C" w:rsidP="00BB3BDA">
      <w:pPr>
        <w:spacing w:after="0" w:line="276" w:lineRule="auto"/>
        <w:jc w:val="left"/>
        <w:rPr>
          <w:rFonts w:ascii="Arial" w:eastAsia="Aptos" w:hAnsi="Arial" w:cs="Arial"/>
          <w:color w:val="222222"/>
          <w:kern w:val="2"/>
          <w:sz w:val="24"/>
          <w:szCs w:val="24"/>
          <w:highlight w:val="white"/>
          <w:lang w:val="fr-CA"/>
          <w14:ligatures w14:val="standardContextual"/>
        </w:rPr>
      </w:pPr>
      <w:r w:rsidRPr="00347A7C">
        <w:rPr>
          <w:rFonts w:ascii="Arial" w:eastAsia="Aptos" w:hAnsi="Arial" w:cs="Arial"/>
          <w:color w:val="222222"/>
          <w:kern w:val="2"/>
          <w:sz w:val="24"/>
          <w:szCs w:val="24"/>
          <w:lang w:val="fr-CA"/>
          <w14:ligatures w14:val="standardContextual"/>
        </w:rPr>
        <w:t>Alors que les évaluations de la personnalité mesurent les traits, qui sont des indicateurs relativement stables de notre personnalité, la rétroaction à 360 degrés se concentre sur l'évaluation de nos comportements.</w:t>
      </w:r>
    </w:p>
    <w:p w14:paraId="5BB4EFE7" w14:textId="77777777" w:rsidR="00722005" w:rsidRPr="00347A7C" w:rsidRDefault="00722005" w:rsidP="00722005">
      <w:pPr>
        <w:spacing w:after="0" w:line="276" w:lineRule="auto"/>
        <w:ind w:left="720"/>
        <w:jc w:val="left"/>
        <w:rPr>
          <w:rFonts w:ascii="Arial" w:eastAsia="Aptos" w:hAnsi="Arial" w:cs="Arial"/>
          <w:color w:val="222222"/>
          <w:kern w:val="2"/>
          <w:sz w:val="24"/>
          <w:szCs w:val="24"/>
          <w:highlight w:val="white"/>
          <w:lang w:val="fr-CA"/>
          <w14:ligatures w14:val="standardContextual"/>
        </w:rPr>
      </w:pPr>
    </w:p>
    <w:p w14:paraId="476454B9" w14:textId="2B87A7D2" w:rsidR="00722005" w:rsidRPr="00347A7C" w:rsidRDefault="00CC6DAF" w:rsidP="00BB3BDA">
      <w:pPr>
        <w:spacing w:after="0" w:line="276" w:lineRule="auto"/>
        <w:jc w:val="left"/>
        <w:rPr>
          <w:rFonts w:ascii="Arial" w:eastAsia="Aptos" w:hAnsi="Arial" w:cs="Arial"/>
          <w:color w:val="222222"/>
          <w:kern w:val="2"/>
          <w:sz w:val="24"/>
          <w:szCs w:val="24"/>
          <w:highlight w:val="white"/>
          <w:lang w:val="fr-CA"/>
          <w14:ligatures w14:val="standardContextual"/>
        </w:rPr>
      </w:pPr>
      <w:r>
        <w:rPr>
          <w:rFonts w:ascii="Arial" w:hAnsi="Arial" w:cs="Arial"/>
          <w:sz w:val="24"/>
          <w:szCs w:val="24"/>
          <w:lang w:val="fr-CA"/>
        </w:rPr>
        <w:t xml:space="preserve">Le Dr </w:t>
      </w:r>
      <w:r w:rsidR="00654460" w:rsidRPr="00654460">
        <w:rPr>
          <w:rFonts w:ascii="Arial" w:hAnsi="Arial" w:cs="Arial"/>
          <w:sz w:val="24"/>
          <w:szCs w:val="24"/>
          <w:lang w:val="fr-CA"/>
        </w:rPr>
        <w:t>Marshall Goldsmith, coach de cadres, leader d'opinion et pionnier de la méthode de rétroaction à 360 degrés, a dirigé une étude examinant l'impact de la participation à un processus de rétroaction à 360° sur plus de onze mille gestionnaires</w:t>
      </w:r>
      <w:r w:rsidR="00654460" w:rsidRPr="00654460">
        <w:rPr>
          <w:rStyle w:val="FootnoteReference"/>
          <w:rFonts w:ascii="Arial" w:hAnsi="Arial" w:cs="Arial"/>
          <w:sz w:val="24"/>
          <w:szCs w:val="24"/>
          <w:lang w:val="fr-CA"/>
        </w:rPr>
        <w:footnoteReference w:id="8"/>
      </w:r>
      <w:r w:rsidR="00654460" w:rsidRPr="00654460">
        <w:rPr>
          <w:rFonts w:ascii="Arial" w:hAnsi="Arial" w:cs="Arial"/>
          <w:sz w:val="24"/>
          <w:szCs w:val="24"/>
          <w:lang w:val="fr-CA"/>
        </w:rPr>
        <w:t>.</w:t>
      </w:r>
      <w:r w:rsidR="00654460" w:rsidRPr="00654460">
        <w:rPr>
          <w:lang w:val="fr-CA"/>
        </w:rPr>
        <w:t xml:space="preserve"> </w:t>
      </w:r>
      <w:r w:rsidR="00347A7C" w:rsidRPr="00347A7C">
        <w:rPr>
          <w:rFonts w:ascii="Arial" w:eastAsia="Aptos" w:hAnsi="Arial" w:cs="Arial"/>
          <w:color w:val="222222"/>
          <w:kern w:val="2"/>
          <w:sz w:val="24"/>
          <w:szCs w:val="24"/>
          <w:lang w:val="fr-CA"/>
          <w14:ligatures w14:val="standardContextual"/>
        </w:rPr>
        <w:t>De manière convaincante, ses résultats ont montré que près de 75 % des participants avaient ressenti une certaine forme d'amélioration à la suite de cet exercice.</w:t>
      </w:r>
      <w:r w:rsidR="00722005" w:rsidRPr="00347A7C">
        <w:rPr>
          <w:rFonts w:ascii="Arial" w:eastAsia="Aptos" w:hAnsi="Arial" w:cs="Arial"/>
          <w:color w:val="222222"/>
          <w:kern w:val="2"/>
          <w:sz w:val="24"/>
          <w:szCs w:val="24"/>
          <w:highlight w:val="white"/>
          <w:lang w:val="fr-CA"/>
          <w14:ligatures w14:val="standardContextual"/>
        </w:rPr>
        <w:t xml:space="preserve"> </w:t>
      </w:r>
    </w:p>
    <w:p w14:paraId="6F1314F2" w14:textId="77777777" w:rsidR="00722005" w:rsidRPr="00347A7C" w:rsidRDefault="00722005" w:rsidP="00722005">
      <w:pPr>
        <w:spacing w:after="0" w:line="276" w:lineRule="auto"/>
        <w:ind w:left="720"/>
        <w:jc w:val="left"/>
        <w:rPr>
          <w:rFonts w:ascii="Arial" w:eastAsia="Aptos" w:hAnsi="Arial" w:cs="Arial"/>
          <w:color w:val="222222"/>
          <w:kern w:val="2"/>
          <w:sz w:val="24"/>
          <w:szCs w:val="24"/>
          <w:highlight w:val="white"/>
          <w:lang w:val="fr-CA"/>
          <w14:ligatures w14:val="standardContextual"/>
        </w:rPr>
      </w:pPr>
    </w:p>
    <w:p w14:paraId="47333B62" w14:textId="69A99C18" w:rsidR="000F1212" w:rsidRPr="00347A7C" w:rsidRDefault="00347A7C" w:rsidP="00BB3BDA">
      <w:pPr>
        <w:spacing w:after="0" w:line="276" w:lineRule="auto"/>
        <w:jc w:val="left"/>
        <w:rPr>
          <w:rFonts w:ascii="Arial" w:eastAsia="Aptos" w:hAnsi="Arial" w:cs="Arial"/>
          <w:color w:val="222222"/>
          <w:kern w:val="2"/>
          <w:sz w:val="24"/>
          <w:szCs w:val="24"/>
          <w:highlight w:val="white"/>
          <w:lang w:val="fr-CA"/>
          <w14:ligatures w14:val="standardContextual"/>
        </w:rPr>
      </w:pPr>
      <w:r w:rsidRPr="00347A7C">
        <w:rPr>
          <w:rFonts w:ascii="Arial" w:eastAsia="Aptos" w:hAnsi="Arial" w:cs="Arial"/>
          <w:color w:val="222222"/>
          <w:kern w:val="2"/>
          <w:sz w:val="24"/>
          <w:szCs w:val="24"/>
          <w:lang w:val="fr-CA"/>
          <w14:ligatures w14:val="standardContextual"/>
        </w:rPr>
        <w:t>Malgré ces résultats impressionnants, les évaluations à 360° peuvent également nuire aux leaders et aux organisations si elles ne sont pas menées correctement. On recense dans de nombreuses organisations des histoires cauchemardesques de projets de rétroaction à plusieurs évaluateurs. Pour éviter ces pièges potentiels, l'annexe fournit plusieurs</w:t>
      </w:r>
      <w:r w:rsidR="00896CF2">
        <w:rPr>
          <w:rFonts w:ascii="Arial" w:eastAsia="Aptos" w:hAnsi="Arial" w:cs="Arial"/>
          <w:color w:val="222222"/>
          <w:kern w:val="2"/>
          <w:sz w:val="24"/>
          <w:szCs w:val="24"/>
          <w:lang w:val="fr-CA"/>
          <w14:ligatures w14:val="standardContextual"/>
        </w:rPr>
        <w:t xml:space="preserve"> scénarios</w:t>
      </w:r>
      <w:r w:rsidRPr="00347A7C">
        <w:rPr>
          <w:rFonts w:ascii="Arial" w:eastAsia="Aptos" w:hAnsi="Arial" w:cs="Arial"/>
          <w:color w:val="222222"/>
          <w:kern w:val="2"/>
          <w:sz w:val="24"/>
          <w:szCs w:val="24"/>
          <w:lang w:val="fr-CA"/>
          <w14:ligatures w14:val="standardContextual"/>
        </w:rPr>
        <w:t>, exercices et cadres que vous pouvez utiliser pour tirer le meilleur parti de cet exercice.</w:t>
      </w:r>
    </w:p>
    <w:p w14:paraId="085C1795" w14:textId="77777777" w:rsidR="000F1212" w:rsidRPr="00347A7C" w:rsidRDefault="000F1212" w:rsidP="00BB3BDA">
      <w:pPr>
        <w:spacing w:after="0" w:line="276" w:lineRule="auto"/>
        <w:jc w:val="left"/>
        <w:rPr>
          <w:rFonts w:ascii="Arial" w:eastAsia="Aptos" w:hAnsi="Arial" w:cs="Arial"/>
          <w:color w:val="222222"/>
          <w:kern w:val="2"/>
          <w:sz w:val="24"/>
          <w:szCs w:val="24"/>
          <w:highlight w:val="white"/>
          <w:lang w:val="fr-CA"/>
          <w14:ligatures w14:val="standardContextual"/>
        </w:rPr>
      </w:pPr>
    </w:p>
    <w:p w14:paraId="1E1F08E7" w14:textId="76DDB850" w:rsidR="00722005" w:rsidRPr="00347A7C" w:rsidRDefault="00347A7C" w:rsidP="00BB3BDA">
      <w:pPr>
        <w:spacing w:after="0" w:line="276" w:lineRule="auto"/>
        <w:jc w:val="left"/>
        <w:rPr>
          <w:rFonts w:ascii="Arial" w:eastAsia="Aptos" w:hAnsi="Arial" w:cs="Arial"/>
          <w:color w:val="222222"/>
          <w:kern w:val="2"/>
          <w:sz w:val="24"/>
          <w:szCs w:val="24"/>
          <w:highlight w:val="white"/>
          <w:lang w:val="fr-CA"/>
          <w14:ligatures w14:val="standardContextual"/>
        </w:rPr>
      </w:pPr>
      <w:r w:rsidRPr="00347A7C">
        <w:rPr>
          <w:rFonts w:ascii="Arial" w:eastAsia="Aptos" w:hAnsi="Arial" w:cs="Arial"/>
          <w:color w:val="222222"/>
          <w:kern w:val="2"/>
          <w:sz w:val="24"/>
          <w:szCs w:val="24"/>
          <w:lang w:val="fr-CA"/>
          <w14:ligatures w14:val="standardContextual"/>
        </w:rPr>
        <w:t>Voici quelques éléments supplémentaires à prendre en compte :</w:t>
      </w:r>
    </w:p>
    <w:p w14:paraId="27A538F3" w14:textId="77777777" w:rsidR="00722005" w:rsidRPr="00347A7C" w:rsidRDefault="00722005" w:rsidP="00722005">
      <w:pPr>
        <w:spacing w:after="0" w:line="276" w:lineRule="auto"/>
        <w:ind w:left="720"/>
        <w:jc w:val="left"/>
        <w:rPr>
          <w:rFonts w:ascii="Arial" w:eastAsia="Aptos" w:hAnsi="Arial" w:cs="Arial"/>
          <w:color w:val="222222"/>
          <w:kern w:val="2"/>
          <w:sz w:val="24"/>
          <w:szCs w:val="24"/>
          <w:highlight w:val="white"/>
          <w:lang w:val="fr-CA"/>
          <w14:ligatures w14:val="standardContextual"/>
        </w:rPr>
      </w:pPr>
    </w:p>
    <w:p w14:paraId="319E32F2" w14:textId="3E586EB2" w:rsidR="00C35BAA" w:rsidRPr="00347A7C" w:rsidRDefault="00347A7C" w:rsidP="00C35BAA">
      <w:pPr>
        <w:numPr>
          <w:ilvl w:val="0"/>
          <w:numId w:val="10"/>
        </w:numPr>
        <w:spacing w:after="0" w:line="276" w:lineRule="auto"/>
        <w:contextualSpacing/>
        <w:jc w:val="left"/>
        <w:rPr>
          <w:rFonts w:ascii="Arial" w:eastAsia="Aptos" w:hAnsi="Arial" w:cs="Arial"/>
          <w:color w:val="222222"/>
          <w:kern w:val="2"/>
          <w:sz w:val="24"/>
          <w:szCs w:val="24"/>
          <w:highlight w:val="white"/>
          <w:lang w:val="fr-CA"/>
          <w14:ligatures w14:val="standardContextual"/>
        </w:rPr>
      </w:pPr>
      <w:r w:rsidRPr="00347A7C">
        <w:rPr>
          <w:rFonts w:ascii="Arial" w:eastAsia="Aptos" w:hAnsi="Arial" w:cs="Arial"/>
          <w:kern w:val="1"/>
          <w:sz w:val="24"/>
          <w:szCs w:val="24"/>
          <w:lang w:val="fr-CA"/>
          <w14:ligatures w14:val="standardContextual"/>
        </w:rPr>
        <w:t xml:space="preserve">Assurez-vous que l'outil </w:t>
      </w:r>
      <w:r w:rsidR="00CC6DAF">
        <w:rPr>
          <w:rFonts w:ascii="Arial" w:eastAsia="Aptos" w:hAnsi="Arial" w:cs="Arial"/>
          <w:kern w:val="1"/>
          <w:sz w:val="24"/>
          <w:szCs w:val="24"/>
          <w:lang w:val="fr-CA"/>
          <w14:ligatures w14:val="standardContextual"/>
        </w:rPr>
        <w:t xml:space="preserve">d’évaluations à </w:t>
      </w:r>
      <w:r w:rsidRPr="00347A7C">
        <w:rPr>
          <w:rFonts w:ascii="Arial" w:eastAsia="Aptos" w:hAnsi="Arial" w:cs="Arial"/>
          <w:kern w:val="1"/>
          <w:sz w:val="24"/>
          <w:szCs w:val="24"/>
          <w:lang w:val="fr-CA"/>
          <w14:ligatures w14:val="standardContextual"/>
        </w:rPr>
        <w:t xml:space="preserve">360° que vous choisissez comprend une auto-évaluation, car cela vous permet de comparer vos évaluations avec celles d'autres évaluateurs. Cette suggestion repose sur deux raisons. Tout d'abord, cela vous permet d'identifier les éventuels angles morts. Par exemple, si je m'attribue une note de six sur sept en matière d'accessibilité, alors que mes collègues me donnent une note moyenne de deux, il y a un écart important dans mon niveau de conscience de moi-même. </w:t>
      </w:r>
      <w:r w:rsidRPr="002E3C44">
        <w:rPr>
          <w:rFonts w:ascii="Arial" w:eastAsia="Aptos" w:hAnsi="Arial" w:cs="Arial"/>
          <w:kern w:val="1"/>
          <w:sz w:val="24"/>
          <w:szCs w:val="24"/>
          <w:lang w:val="fr-CA"/>
          <w14:ligatures w14:val="standardContextual"/>
        </w:rPr>
        <w:t>C'est l'occasion d'explorer et de grandir.</w:t>
      </w:r>
      <w:r w:rsidR="00722005" w:rsidRPr="002E3C44">
        <w:rPr>
          <w:rFonts w:ascii="Arial" w:eastAsia="Aptos" w:hAnsi="Arial" w:cs="Arial"/>
          <w:kern w:val="1"/>
          <w:lang w:val="fr-CA"/>
          <w14:ligatures w14:val="standardContextual"/>
        </w:rPr>
        <w:br/>
      </w:r>
      <w:r w:rsidR="00722005" w:rsidRPr="002E3C44">
        <w:rPr>
          <w:rFonts w:ascii="Arial" w:eastAsia="Aptos" w:hAnsi="Arial" w:cs="Arial"/>
          <w:color w:val="222222"/>
          <w:kern w:val="2"/>
          <w:sz w:val="24"/>
          <w:szCs w:val="24"/>
          <w:highlight w:val="white"/>
          <w:lang w:val="fr-CA"/>
          <w14:ligatures w14:val="standardContextual"/>
        </w:rPr>
        <w:br/>
      </w:r>
      <w:r w:rsidRPr="00347A7C">
        <w:rPr>
          <w:rFonts w:ascii="Arial" w:eastAsia="Aptos" w:hAnsi="Arial" w:cs="Arial"/>
          <w:color w:val="222222"/>
          <w:kern w:val="2"/>
          <w:sz w:val="24"/>
          <w:szCs w:val="24"/>
          <w:lang w:val="fr-CA"/>
          <w14:ligatures w14:val="standardContextual"/>
        </w:rPr>
        <w:t xml:space="preserve">Un deuxième avantage, tout aussi important, de l'auto-évaluation est qu'elle permet au leader d'identifier ses forces cachées. C'est le cas lorsque votre auto-évaluation est beaucoup plus faible que celle de vos collègues, ce qui suggère que vous sous-estimez votre performance dans un domaine particulier. Bien qu'il s'agisse également d'une indication d'une faible conscience de soi, cette information est tout aussi précieuse, car votre manque de confiance dans un domaine peut influencer les choix que vous faites concernant la manière et les domaines où vous performez. Dans le cadre de ma pratique de coaching, d'innombrables clients ont découvert des domaines dans lesquels ils sont </w:t>
      </w:r>
      <w:r w:rsidRPr="00347A7C">
        <w:rPr>
          <w:rFonts w:ascii="Arial" w:eastAsia="Aptos" w:hAnsi="Arial" w:cs="Arial"/>
          <w:color w:val="222222"/>
          <w:kern w:val="2"/>
          <w:sz w:val="24"/>
          <w:szCs w:val="24"/>
          <w:lang w:val="fr-CA"/>
          <w14:ligatures w14:val="standardContextual"/>
        </w:rPr>
        <w:lastRenderedPageBreak/>
        <w:t>bien plus performants qu'ils ne le pensaient au départ et ont limité leur attention à ces domaines en raison de cette croyance restrictive. La prise de conscience de leurs forces cachées a grandement changé non seulement leur leadership au quotidien, mais aussi la trajectoire de leur carrière.</w:t>
      </w:r>
    </w:p>
    <w:p w14:paraId="602530C8" w14:textId="77777777" w:rsidR="00C35BAA" w:rsidRPr="00347A7C" w:rsidRDefault="00C35BAA" w:rsidP="00C35BAA">
      <w:pPr>
        <w:spacing w:after="0" w:line="276" w:lineRule="auto"/>
        <w:ind w:left="720"/>
        <w:contextualSpacing/>
        <w:jc w:val="left"/>
        <w:rPr>
          <w:rFonts w:ascii="Arial" w:eastAsia="Aptos" w:hAnsi="Arial" w:cs="Arial"/>
          <w:color w:val="222222"/>
          <w:kern w:val="2"/>
          <w:sz w:val="24"/>
          <w:szCs w:val="24"/>
          <w:highlight w:val="white"/>
          <w:lang w:val="fr-CA"/>
          <w14:ligatures w14:val="standardContextual"/>
        </w:rPr>
      </w:pPr>
    </w:p>
    <w:p w14:paraId="1229FCD1" w14:textId="5D7A8AA8" w:rsidR="00C6181A" w:rsidRDefault="00347A7C" w:rsidP="00C6181A">
      <w:pPr>
        <w:numPr>
          <w:ilvl w:val="0"/>
          <w:numId w:val="10"/>
        </w:numPr>
        <w:spacing w:after="160" w:line="259" w:lineRule="auto"/>
        <w:contextualSpacing/>
        <w:jc w:val="left"/>
        <w:rPr>
          <w:rFonts w:ascii="Arial" w:eastAsia="Aptos" w:hAnsi="Arial" w:cs="Arial"/>
          <w:color w:val="222222"/>
          <w:kern w:val="2"/>
          <w:sz w:val="24"/>
          <w:szCs w:val="24"/>
          <w:highlight w:val="white"/>
          <w:lang w:val="fr-CA"/>
          <w14:ligatures w14:val="standardContextual"/>
        </w:rPr>
      </w:pPr>
      <w:r w:rsidRPr="00347A7C">
        <w:rPr>
          <w:rFonts w:ascii="Arial" w:eastAsia="Aptos" w:hAnsi="Arial" w:cs="Arial"/>
          <w:color w:val="222222"/>
          <w:kern w:val="2"/>
          <w:sz w:val="24"/>
          <w:szCs w:val="24"/>
          <w:lang w:val="fr-CA"/>
          <w14:ligatures w14:val="standardContextual"/>
        </w:rPr>
        <w:t xml:space="preserve">Plus la rétroaction est difficile, plus vous souhaitez y consacrer du temps : Lorsque chacun d'entre nous reçoit de la rétroaction, il peut être tentant d'en minimiser ou d'en rejeter la pertinence. C'est particulièrement vrai si nous pensons que cela va complètement à l'encontre de notre propre vision des choses. Par exemple, si je crois fermement que je suis accessible et que les données suggèrent le contraire, je peux réagir vivement et rejeter l'idée. </w:t>
      </w:r>
    </w:p>
    <w:p w14:paraId="6FDB261B" w14:textId="77777777" w:rsidR="00C6181A" w:rsidRPr="00C6181A" w:rsidRDefault="00C6181A" w:rsidP="00C6181A">
      <w:pPr>
        <w:spacing w:after="160" w:line="259" w:lineRule="auto"/>
        <w:contextualSpacing/>
        <w:jc w:val="left"/>
        <w:rPr>
          <w:rFonts w:ascii="Arial" w:eastAsia="Aptos" w:hAnsi="Arial" w:cs="Arial"/>
          <w:color w:val="222222"/>
          <w:kern w:val="2"/>
          <w:sz w:val="24"/>
          <w:szCs w:val="24"/>
          <w:highlight w:val="white"/>
          <w:lang w:val="fr-CA"/>
          <w14:ligatures w14:val="standardContextual"/>
        </w:rPr>
      </w:pPr>
    </w:p>
    <w:p w14:paraId="3C793D1B" w14:textId="10F7144F" w:rsidR="00C6181A" w:rsidRDefault="00C6181A" w:rsidP="00C6181A">
      <w:pPr>
        <w:spacing w:after="160" w:line="259" w:lineRule="auto"/>
        <w:ind w:left="1080"/>
        <w:contextualSpacing/>
        <w:jc w:val="left"/>
        <w:rPr>
          <w:rFonts w:ascii="Arial" w:eastAsia="Aptos" w:hAnsi="Arial" w:cs="Arial"/>
          <w:color w:val="222222"/>
          <w:kern w:val="2"/>
          <w:sz w:val="24"/>
          <w:szCs w:val="24"/>
          <w:lang w:val="fr-CA"/>
          <w14:ligatures w14:val="standardContextual"/>
        </w:rPr>
      </w:pPr>
      <w:r w:rsidRPr="00C6181A">
        <w:rPr>
          <w:rFonts w:ascii="Arial" w:eastAsia="Aptos" w:hAnsi="Arial" w:cs="Arial"/>
          <w:color w:val="222222"/>
          <w:kern w:val="2"/>
          <w:sz w:val="24"/>
          <w:szCs w:val="24"/>
          <w:lang w:val="fr-CA"/>
          <w14:ligatures w14:val="standardContextual"/>
        </w:rPr>
        <w:t>Mon expérience m'a appris qu'il est préférable de passer plus de temps, et non moins de temps, à examiner la rétroaction lorsqu'elle a lieu, car cela peut représenter notre meilleure occasion d'apprendre et de grandir. En fait, la force de notre résistance à la rétroaction peut représenter l'un de nos plus grands angles morts.</w:t>
      </w:r>
    </w:p>
    <w:p w14:paraId="5569E470" w14:textId="77777777" w:rsidR="00C6181A" w:rsidRDefault="00C6181A" w:rsidP="00C6181A">
      <w:pPr>
        <w:spacing w:after="160" w:line="259" w:lineRule="auto"/>
        <w:ind w:left="1080"/>
        <w:contextualSpacing/>
        <w:jc w:val="left"/>
        <w:rPr>
          <w:rFonts w:ascii="Arial" w:eastAsia="Aptos" w:hAnsi="Arial" w:cs="Arial"/>
          <w:color w:val="222222"/>
          <w:kern w:val="2"/>
          <w:sz w:val="24"/>
          <w:szCs w:val="24"/>
          <w:lang w:val="fr-CA"/>
          <w14:ligatures w14:val="standardContextual"/>
        </w:rPr>
      </w:pPr>
    </w:p>
    <w:p w14:paraId="36575479" w14:textId="713C29B6" w:rsidR="00C6181A" w:rsidRPr="00C6181A" w:rsidRDefault="00C6181A" w:rsidP="00C6181A">
      <w:pPr>
        <w:spacing w:after="160" w:line="259" w:lineRule="auto"/>
        <w:ind w:left="1080"/>
        <w:contextualSpacing/>
        <w:jc w:val="left"/>
        <w:rPr>
          <w:rFonts w:ascii="Arial" w:eastAsia="Aptos" w:hAnsi="Arial" w:cs="Arial"/>
          <w:color w:val="222222"/>
          <w:kern w:val="2"/>
          <w:sz w:val="24"/>
          <w:szCs w:val="24"/>
          <w:highlight w:val="white"/>
          <w:lang w:val="fr-CA"/>
          <w14:ligatures w14:val="standardContextual"/>
        </w:rPr>
      </w:pPr>
      <w:r w:rsidRPr="00C6181A">
        <w:rPr>
          <w:rFonts w:ascii="Arial" w:eastAsia="Aptos" w:hAnsi="Arial" w:cs="Arial"/>
          <w:color w:val="222222"/>
          <w:kern w:val="2"/>
          <w:sz w:val="24"/>
          <w:szCs w:val="24"/>
          <w:lang w:val="fr-CA"/>
          <w14:ligatures w14:val="standardContextual"/>
        </w:rPr>
        <w:t>Doug Stone m'a fait part d'une astuce efficace en leadership qui s'applique parfaitement à ce cas de figure. Plutôt que de demander « Qu'est-ce qui ne va pas avec la rétroaction », ce que la plupart d'entre nous font, il est plus utile de poser la question suivante : « Qu'est-ce qui est juste dans cette rétroaction? » Cela nous permet d'adopter un angle plus objectif pour extraire des informations clés</w:t>
      </w:r>
      <w:r w:rsidR="00896CF2">
        <w:rPr>
          <w:rFonts w:ascii="Arial" w:eastAsia="Aptos" w:hAnsi="Arial" w:cs="Arial"/>
          <w:color w:val="222222"/>
          <w:kern w:val="2"/>
          <w:sz w:val="24"/>
          <w:szCs w:val="24"/>
          <w:lang w:val="fr-CA"/>
          <w14:ligatures w14:val="standardContextual"/>
        </w:rPr>
        <w:t xml:space="preserve"> et nous permet de</w:t>
      </w:r>
      <w:r w:rsidRPr="00C6181A">
        <w:rPr>
          <w:rFonts w:ascii="Arial" w:eastAsia="Aptos" w:hAnsi="Arial" w:cs="Arial"/>
          <w:color w:val="222222"/>
          <w:kern w:val="2"/>
          <w:sz w:val="24"/>
          <w:szCs w:val="24"/>
          <w:lang w:val="fr-CA"/>
          <w14:ligatures w14:val="standardContextual"/>
        </w:rPr>
        <w:t xml:space="preserve"> mieux apprécier sa portée potentielle.  </w:t>
      </w:r>
    </w:p>
    <w:p w14:paraId="354F94A3" w14:textId="77777777" w:rsidR="00C35BAA" w:rsidRPr="002E3C44" w:rsidRDefault="00C35BAA" w:rsidP="00C35BAA">
      <w:pPr>
        <w:spacing w:after="0" w:line="276" w:lineRule="auto"/>
        <w:contextualSpacing/>
        <w:jc w:val="left"/>
        <w:rPr>
          <w:rFonts w:ascii="Arial" w:eastAsia="Aptos" w:hAnsi="Arial" w:cs="Arial"/>
          <w:color w:val="222222"/>
          <w:kern w:val="2"/>
          <w:sz w:val="24"/>
          <w:szCs w:val="24"/>
          <w:highlight w:val="white"/>
          <w:lang w:val="fr-CA"/>
          <w14:ligatures w14:val="standardContextual"/>
        </w:rPr>
      </w:pPr>
    </w:p>
    <w:p w14:paraId="0ADAA9E8" w14:textId="655B0428" w:rsidR="004A1E7D" w:rsidRPr="002E3C44" w:rsidRDefault="004A1E7D" w:rsidP="004A1E7D">
      <w:pPr>
        <w:spacing w:after="0" w:line="276" w:lineRule="auto"/>
        <w:ind w:left="720"/>
        <w:contextualSpacing/>
        <w:jc w:val="left"/>
        <w:rPr>
          <w:rFonts w:ascii="Arial" w:eastAsia="Aptos" w:hAnsi="Arial" w:cs="Arial"/>
          <w:color w:val="222222"/>
          <w:kern w:val="2"/>
          <w:sz w:val="24"/>
          <w:szCs w:val="24"/>
          <w:highlight w:val="white"/>
          <w:lang w:val="fr-CA"/>
          <w14:ligatures w14:val="standardContextual"/>
        </w:rPr>
      </w:pPr>
    </w:p>
    <w:p w14:paraId="132F6885" w14:textId="09398973" w:rsidR="004A1E7D" w:rsidRPr="002E3C44" w:rsidRDefault="00C6181A" w:rsidP="004A1E7D">
      <w:pPr>
        <w:spacing w:after="0" w:line="276" w:lineRule="auto"/>
        <w:ind w:left="720"/>
        <w:contextualSpacing/>
        <w:jc w:val="left"/>
        <w:rPr>
          <w:rFonts w:ascii="Arial" w:eastAsia="Aptos" w:hAnsi="Arial" w:cs="Arial"/>
          <w:color w:val="222222"/>
          <w:kern w:val="2"/>
          <w:sz w:val="24"/>
          <w:szCs w:val="24"/>
          <w:highlight w:val="white"/>
          <w:lang w:val="fr-CA"/>
          <w14:ligatures w14:val="standardContextual"/>
        </w:rPr>
      </w:pPr>
      <w:r w:rsidRPr="004A1E7D">
        <w:rPr>
          <w:rFonts w:ascii="Arial" w:eastAsia="Aptos" w:hAnsi="Arial" w:cs="Arial"/>
          <w:noProof/>
          <w:color w:val="222222"/>
          <w:kern w:val="2"/>
          <w:sz w:val="24"/>
          <w:szCs w:val="24"/>
          <w:highlight w:val="white"/>
          <w:lang w:val="en-CA"/>
          <w14:ligatures w14:val="standardContextual"/>
        </w:rPr>
        <mc:AlternateContent>
          <mc:Choice Requires="wps">
            <w:drawing>
              <wp:anchor distT="45720" distB="45720" distL="114300" distR="114300" simplePos="0" relativeHeight="251679744" behindDoc="0" locked="0" layoutInCell="1" allowOverlap="1" wp14:anchorId="627A3FAD" wp14:editId="46E723D0">
                <wp:simplePos x="0" y="0"/>
                <wp:positionH relativeFrom="margin">
                  <wp:posOffset>2133600</wp:posOffset>
                </wp:positionH>
                <wp:positionV relativeFrom="paragraph">
                  <wp:posOffset>59055</wp:posOffset>
                </wp:positionV>
                <wp:extent cx="3552825" cy="1404620"/>
                <wp:effectExtent l="0" t="0" r="9525" b="0"/>
                <wp:wrapSquare wrapText="bothSides"/>
                <wp:docPr id="957358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0355ED81" w14:textId="273E3761" w:rsidR="004A1E7D" w:rsidRPr="00131FE8" w:rsidRDefault="00C6181A" w:rsidP="004A1E7D">
                            <w:pPr>
                              <w:jc w:val="center"/>
                              <w:rPr>
                                <w:rFonts w:ascii="Arial" w:hAnsi="Arial" w:cs="Arial"/>
                                <w:color w:val="262626" w:themeColor="text1" w:themeTint="D9"/>
                                <w:sz w:val="26"/>
                                <w:szCs w:val="26"/>
                                <w:lang w:val="fr-CA"/>
                              </w:rPr>
                            </w:pPr>
                            <w:r w:rsidRPr="00131FE8">
                              <w:rPr>
                                <w:rFonts w:ascii="Arial" w:hAnsi="Arial" w:cs="Arial"/>
                                <w:b/>
                                <w:bCs/>
                                <w:color w:val="262626" w:themeColor="text1" w:themeTint="D9"/>
                                <w:sz w:val="26"/>
                                <w:szCs w:val="26"/>
                                <w:lang w:val="fr-CA"/>
                              </w:rPr>
                              <w:t>Point clé à retenir</w:t>
                            </w:r>
                            <w:r w:rsidR="00C35BAA" w:rsidRPr="00131FE8">
                              <w:rPr>
                                <w:rFonts w:ascii="Arial" w:hAnsi="Arial" w:cs="Arial"/>
                                <w:b/>
                                <w:bCs/>
                                <w:color w:val="262626" w:themeColor="text1" w:themeTint="D9"/>
                                <w:sz w:val="26"/>
                                <w:szCs w:val="26"/>
                                <w:lang w:val="fr-CA"/>
                              </w:rPr>
                              <w:t>:</w:t>
                            </w:r>
                            <w:r w:rsidR="00C35BAA" w:rsidRPr="00131FE8">
                              <w:rPr>
                                <w:rFonts w:ascii="Arial" w:hAnsi="Arial" w:cs="Arial"/>
                                <w:i/>
                                <w:iCs/>
                                <w:color w:val="262626" w:themeColor="text1" w:themeTint="D9"/>
                                <w:sz w:val="26"/>
                                <w:szCs w:val="26"/>
                                <w:lang w:val="fr-CA"/>
                              </w:rPr>
                              <w:t xml:space="preserve"> </w:t>
                            </w:r>
                            <w:r w:rsidRPr="00131FE8">
                              <w:rPr>
                                <w:rFonts w:ascii="Arial" w:hAnsi="Arial" w:cs="Arial"/>
                                <w:color w:val="262626" w:themeColor="text1" w:themeTint="D9"/>
                                <w:sz w:val="26"/>
                                <w:szCs w:val="26"/>
                                <w:lang w:val="fr-CA"/>
                              </w:rPr>
                              <w:t xml:space="preserve">Plus les commentaires sont critiques, plus nous devons y consacrer du temps.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A3FAD" id="_x0000_s1034" type="#_x0000_t202" style="position:absolute;left:0;text-align:left;margin-left:168pt;margin-top:4.65pt;width:279.7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" stroked="f">
                <v:textbox style="mso-fit-shape-to-text:t">
                  <w:txbxContent>
                    <w:p w14:paraId="0355ED81" w14:textId="273E3761" w:rsidR="004A1E7D" w:rsidRPr="00131FE8" w:rsidRDefault="00C6181A" w:rsidP="004A1E7D">
                      <w:pPr>
                        <w:jc w:val="center"/>
                        <w:rPr>
                          <w:rFonts w:ascii="Arial" w:hAnsi="Arial" w:cs="Arial"/>
                          <w:color w:val="262626" w:themeColor="text1" w:themeTint="D9"/>
                          <w:sz w:val="26"/>
                          <w:szCs w:val="26"/>
                          <w:lang w:val="fr-CA"/>
                        </w:rPr>
                      </w:pPr>
                      <w:r w:rsidRPr="00131FE8">
                        <w:rPr>
                          <w:rFonts w:ascii="Arial" w:hAnsi="Arial" w:cs="Arial"/>
                          <w:b/>
                          <w:bCs/>
                          <w:color w:val="262626" w:themeColor="text1" w:themeTint="D9"/>
                          <w:sz w:val="26"/>
                          <w:szCs w:val="26"/>
                          <w:lang w:val="fr-CA"/>
                        </w:rPr>
                        <w:t>Point clé à retenir</w:t>
                      </w:r>
                      <w:r w:rsidR="00C35BAA" w:rsidRPr="00131FE8">
                        <w:rPr>
                          <w:rFonts w:ascii="Arial" w:hAnsi="Arial" w:cs="Arial"/>
                          <w:b/>
                          <w:bCs/>
                          <w:color w:val="262626" w:themeColor="text1" w:themeTint="D9"/>
                          <w:sz w:val="26"/>
                          <w:szCs w:val="26"/>
                          <w:lang w:val="fr-CA"/>
                        </w:rPr>
                        <w:t>:</w:t>
                      </w:r>
                      <w:r w:rsidR="00C35BAA" w:rsidRPr="00131FE8">
                        <w:rPr>
                          <w:rFonts w:ascii="Arial" w:hAnsi="Arial" w:cs="Arial"/>
                          <w:i/>
                          <w:iCs/>
                          <w:color w:val="262626" w:themeColor="text1" w:themeTint="D9"/>
                          <w:sz w:val="26"/>
                          <w:szCs w:val="26"/>
                          <w:lang w:val="fr-CA"/>
                        </w:rPr>
                        <w:t xml:space="preserve"> </w:t>
                      </w:r>
                      <w:r w:rsidRPr="00131FE8">
                        <w:rPr>
                          <w:rFonts w:ascii="Arial" w:hAnsi="Arial" w:cs="Arial"/>
                          <w:color w:val="262626" w:themeColor="text1" w:themeTint="D9"/>
                          <w:sz w:val="26"/>
                          <w:szCs w:val="26"/>
                          <w:lang w:val="fr-CA"/>
                        </w:rPr>
                        <w:t xml:space="preserve">Plus les commentaires sont critiques, plus nous devons y consacrer du temps. </w:t>
                      </w:r>
                    </w:p>
                  </w:txbxContent>
                </v:textbox>
                <w10:wrap type="square" anchorx="margin"/>
              </v:shape>
            </w:pict>
          </mc:Fallback>
        </mc:AlternateContent>
      </w:r>
      <w:r w:rsidR="00464123">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697152" behindDoc="0" locked="0" layoutInCell="1" allowOverlap="1" wp14:anchorId="3E4BE2ED" wp14:editId="6D1DC43D">
            <wp:simplePos x="0" y="0"/>
            <wp:positionH relativeFrom="column">
              <wp:posOffset>1427480</wp:posOffset>
            </wp:positionH>
            <wp:positionV relativeFrom="paragraph">
              <wp:posOffset>15875</wp:posOffset>
            </wp:positionV>
            <wp:extent cx="605155" cy="667385"/>
            <wp:effectExtent l="0" t="0" r="0" b="0"/>
            <wp:wrapNone/>
            <wp:docPr id="11325146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452" t="19360" r="24458" b="27740"/>
                    <a:stretch>
                      <a:fillRect/>
                    </a:stretch>
                  </pic:blipFill>
                  <pic:spPr bwMode="auto">
                    <a:xfrm>
                      <a:off x="0" y="0"/>
                      <a:ext cx="60515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123">
        <w:rPr>
          <w:rFonts w:ascii="Arial" w:eastAsia="Aptos" w:hAnsi="Arial" w:cs="Arial"/>
          <w:bCs/>
          <w:noProof/>
          <w:color w:val="222222"/>
          <w:kern w:val="2"/>
          <w:sz w:val="24"/>
          <w:szCs w:val="24"/>
          <w:lang w:val="en-CA"/>
        </w:rPr>
        <mc:AlternateContent>
          <mc:Choice Requires="wps">
            <w:drawing>
              <wp:anchor distT="0" distB="0" distL="114300" distR="114300" simplePos="0" relativeHeight="251695104" behindDoc="0" locked="0" layoutInCell="1" allowOverlap="1" wp14:anchorId="7D0EBD4E" wp14:editId="2BA9A389">
                <wp:simplePos x="0" y="0"/>
                <wp:positionH relativeFrom="margin">
                  <wp:posOffset>1308100</wp:posOffset>
                </wp:positionH>
                <wp:positionV relativeFrom="paragraph">
                  <wp:posOffset>-24765</wp:posOffset>
                </wp:positionV>
                <wp:extent cx="861060" cy="850265"/>
                <wp:effectExtent l="0" t="0" r="0" b="6985"/>
                <wp:wrapNone/>
                <wp:docPr id="789404085" name="Oval 16"/>
                <wp:cNvGraphicFramePr/>
                <a:graphic xmlns:a="http://schemas.openxmlformats.org/drawingml/2006/main">
                  <a:graphicData uri="http://schemas.microsoft.com/office/word/2010/wordprocessingShape">
                    <wps:wsp>
                      <wps:cNvSpPr/>
                      <wps:spPr>
                        <a:xfrm>
                          <a:off x="0" y="0"/>
                          <a:ext cx="861060" cy="850265"/>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3B580" id="Oval 16" o:spid="_x0000_s1026" style="position:absolute;margin-left:103pt;margin-top:-1.95pt;width:67.8pt;height:66.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" fillcolor="#008183" stroked="f" strokeweight="1pt">
                <v:stroke joinstyle="miter"/>
                <w10:wrap anchorx="margin"/>
              </v:oval>
            </w:pict>
          </mc:Fallback>
        </mc:AlternateContent>
      </w:r>
      <w:r w:rsidR="004F3D9C">
        <w:rPr>
          <w:rFonts w:ascii="Arial" w:eastAsia="Aptos" w:hAnsi="Arial" w:cs="Arial"/>
          <w:bCs/>
          <w:noProof/>
          <w:color w:val="222222"/>
          <w:kern w:val="2"/>
          <w:sz w:val="24"/>
          <w:szCs w:val="24"/>
          <w:lang w:val="en-CA"/>
        </w:rPr>
        <mc:AlternateContent>
          <mc:Choice Requires="wps">
            <w:drawing>
              <wp:anchor distT="0" distB="0" distL="114300" distR="114300" simplePos="0" relativeHeight="251689984" behindDoc="0" locked="0" layoutInCell="1" allowOverlap="1" wp14:anchorId="0613EB92" wp14:editId="35C1A97D">
                <wp:simplePos x="0" y="0"/>
                <wp:positionH relativeFrom="margin">
                  <wp:posOffset>1869758</wp:posOffset>
                </wp:positionH>
                <wp:positionV relativeFrom="paragraph">
                  <wp:posOffset>22225</wp:posOffset>
                </wp:positionV>
                <wp:extent cx="3952875" cy="733425"/>
                <wp:effectExtent l="19050" t="19050" r="28575" b="28575"/>
                <wp:wrapNone/>
                <wp:docPr id="1869520576" name="Rectangle: Rounded Corners 9"/>
                <wp:cNvGraphicFramePr/>
                <a:graphic xmlns:a="http://schemas.openxmlformats.org/drawingml/2006/main">
                  <a:graphicData uri="http://schemas.microsoft.com/office/word/2010/wordprocessingShape">
                    <wps:wsp>
                      <wps:cNvSpPr/>
                      <wps:spPr>
                        <a:xfrm>
                          <a:off x="0" y="0"/>
                          <a:ext cx="3952875" cy="733425"/>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668E6" id="Rectangle: Rounded Corners 9" o:spid="_x0000_s1026" style="position:absolute;margin-left:147.25pt;margin-top:1.75pt;width:311.25pt;height:57.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" filled="f" strokecolor="#008183" strokeweight="3pt">
                <w10:wrap anchorx="margin"/>
              </v:rect>
            </w:pict>
          </mc:Fallback>
        </mc:AlternateContent>
      </w:r>
    </w:p>
    <w:p w14:paraId="6683B1E5" w14:textId="3FE8ACD5" w:rsidR="004A1E7D" w:rsidRPr="002E3C44" w:rsidRDefault="004A1E7D" w:rsidP="004A1E7D">
      <w:pPr>
        <w:spacing w:after="0" w:line="276" w:lineRule="auto"/>
        <w:ind w:left="720"/>
        <w:contextualSpacing/>
        <w:jc w:val="left"/>
        <w:rPr>
          <w:rFonts w:ascii="Arial" w:eastAsia="Aptos" w:hAnsi="Arial" w:cs="Arial"/>
          <w:color w:val="222222"/>
          <w:kern w:val="2"/>
          <w:sz w:val="24"/>
          <w:szCs w:val="24"/>
          <w:highlight w:val="white"/>
          <w:lang w:val="fr-CA"/>
          <w14:ligatures w14:val="standardContextual"/>
        </w:rPr>
      </w:pPr>
    </w:p>
    <w:p w14:paraId="36C86210" w14:textId="2C605A6D" w:rsidR="004A1E7D" w:rsidRPr="002E3C44" w:rsidRDefault="004A1E7D" w:rsidP="004A1E7D">
      <w:pPr>
        <w:spacing w:after="0" w:line="276" w:lineRule="auto"/>
        <w:ind w:left="720"/>
        <w:contextualSpacing/>
        <w:jc w:val="left"/>
        <w:rPr>
          <w:rFonts w:ascii="Arial" w:eastAsia="Aptos" w:hAnsi="Arial" w:cs="Arial"/>
          <w:color w:val="222222"/>
          <w:kern w:val="2"/>
          <w:sz w:val="24"/>
          <w:szCs w:val="24"/>
          <w:highlight w:val="white"/>
          <w:lang w:val="fr-CA"/>
          <w14:ligatures w14:val="standardContextual"/>
        </w:rPr>
      </w:pPr>
    </w:p>
    <w:p w14:paraId="7E13E439" w14:textId="262481B6" w:rsidR="004A1E7D" w:rsidRPr="002E3C44" w:rsidRDefault="004A1E7D" w:rsidP="004A1E7D">
      <w:pPr>
        <w:spacing w:after="0" w:line="276" w:lineRule="auto"/>
        <w:ind w:left="720"/>
        <w:contextualSpacing/>
        <w:jc w:val="left"/>
        <w:rPr>
          <w:rFonts w:ascii="Arial" w:eastAsia="Aptos" w:hAnsi="Arial" w:cs="Arial"/>
          <w:color w:val="222222"/>
          <w:kern w:val="2"/>
          <w:sz w:val="24"/>
          <w:szCs w:val="24"/>
          <w:highlight w:val="white"/>
          <w:lang w:val="fr-CA"/>
          <w14:ligatures w14:val="standardContextual"/>
        </w:rPr>
      </w:pPr>
    </w:p>
    <w:p w14:paraId="2B152B21" w14:textId="77777777" w:rsidR="00722005" w:rsidRPr="002E3C44" w:rsidRDefault="00722005" w:rsidP="00A62053">
      <w:pPr>
        <w:spacing w:after="0" w:line="276" w:lineRule="auto"/>
        <w:contextualSpacing/>
        <w:jc w:val="left"/>
        <w:rPr>
          <w:rFonts w:ascii="Arial" w:eastAsia="Aptos" w:hAnsi="Arial" w:cs="Arial"/>
          <w:color w:val="222222"/>
          <w:kern w:val="2"/>
          <w:sz w:val="24"/>
          <w:szCs w:val="24"/>
          <w:highlight w:val="white"/>
          <w:lang w:val="fr-CA"/>
          <w14:ligatures w14:val="standardContextual"/>
        </w:rPr>
      </w:pPr>
    </w:p>
    <w:p w14:paraId="661D118C" w14:textId="77777777" w:rsidR="00722005" w:rsidRPr="002E3C44" w:rsidRDefault="00722005" w:rsidP="00C35BAA">
      <w:pPr>
        <w:spacing w:after="0" w:line="276" w:lineRule="auto"/>
        <w:contextualSpacing/>
        <w:jc w:val="left"/>
        <w:rPr>
          <w:rFonts w:ascii="Arial" w:eastAsia="Aptos" w:hAnsi="Arial" w:cs="Arial"/>
          <w:color w:val="222222"/>
          <w:kern w:val="2"/>
          <w:sz w:val="24"/>
          <w:szCs w:val="24"/>
          <w:lang w:val="fr-CA"/>
          <w14:ligatures w14:val="standardContextual"/>
        </w:rPr>
      </w:pPr>
    </w:p>
    <w:p w14:paraId="513CD42D" w14:textId="01A02333" w:rsidR="00722005" w:rsidRPr="002E3C44" w:rsidRDefault="00896CF2" w:rsidP="00632040">
      <w:pPr>
        <w:numPr>
          <w:ilvl w:val="0"/>
          <w:numId w:val="10"/>
        </w:numPr>
        <w:spacing w:after="0" w:line="276" w:lineRule="auto"/>
        <w:contextualSpacing/>
        <w:jc w:val="left"/>
        <w:rPr>
          <w:rFonts w:ascii="Arial" w:eastAsia="Aptos" w:hAnsi="Arial" w:cs="Arial"/>
          <w:color w:val="222222"/>
          <w:kern w:val="2"/>
          <w:sz w:val="24"/>
          <w:szCs w:val="24"/>
          <w:highlight w:val="white"/>
          <w:lang w:val="fr-CA"/>
          <w14:ligatures w14:val="standardContextual"/>
        </w:rPr>
      </w:pPr>
      <w:r>
        <w:rPr>
          <w:rFonts w:ascii="Arial" w:eastAsia="Aptos" w:hAnsi="Arial" w:cs="Arial"/>
          <w:color w:val="222222"/>
          <w:kern w:val="2"/>
          <w:sz w:val="24"/>
          <w:szCs w:val="24"/>
          <w:lang w:val="fr-CA"/>
          <w14:ligatures w14:val="standardContextual"/>
        </w:rPr>
        <w:t xml:space="preserve">Vous pouvez </w:t>
      </w:r>
      <w:r w:rsidR="00533AC5">
        <w:rPr>
          <w:rFonts w:ascii="Arial" w:eastAsia="Aptos" w:hAnsi="Arial" w:cs="Arial"/>
          <w:color w:val="222222"/>
          <w:kern w:val="2"/>
          <w:sz w:val="24"/>
          <w:szCs w:val="24"/>
          <w:lang w:val="fr-CA"/>
          <w14:ligatures w14:val="standardContextual"/>
        </w:rPr>
        <w:t xml:space="preserve">également vous </w:t>
      </w:r>
      <w:r w:rsidR="002E3C44" w:rsidRPr="002E3C44">
        <w:rPr>
          <w:rFonts w:ascii="Arial" w:eastAsia="Aptos" w:hAnsi="Arial" w:cs="Arial"/>
          <w:color w:val="222222"/>
          <w:kern w:val="2"/>
          <w:sz w:val="24"/>
          <w:szCs w:val="24"/>
          <w:lang w:val="fr-CA"/>
          <w14:ligatures w14:val="standardContextual"/>
        </w:rPr>
        <w:t xml:space="preserve">associer à un coach. Une étude publiée dans le journal </w:t>
      </w:r>
      <w:r w:rsidR="002E3C44" w:rsidRPr="002F1EFC">
        <w:rPr>
          <w:rFonts w:ascii="Arial" w:eastAsia="Aptos" w:hAnsi="Arial" w:cs="Arial"/>
          <w:i/>
          <w:iCs/>
          <w:color w:val="222222"/>
          <w:kern w:val="2"/>
          <w:sz w:val="24"/>
          <w:szCs w:val="24"/>
          <w:lang w:val="fr-CA"/>
          <w14:ligatures w14:val="standardContextual"/>
        </w:rPr>
        <w:t>Leadership and Organization Development</w:t>
      </w:r>
      <w:r w:rsidR="002E3C44" w:rsidRPr="002E3C44">
        <w:rPr>
          <w:rFonts w:ascii="Arial" w:eastAsia="Aptos" w:hAnsi="Arial" w:cs="Arial"/>
          <w:color w:val="222222"/>
          <w:kern w:val="2"/>
          <w:sz w:val="24"/>
          <w:szCs w:val="24"/>
          <w:lang w:val="fr-CA"/>
          <w14:ligatures w14:val="standardContextual"/>
        </w:rPr>
        <w:t>, à laquelle ont participé près de trois cents cadres supérieurs, a conclu « que la combinaison d'une rétroaction multi-évaluateurs et d'un coaching individuel augmente effectivement l'efficacité du leadership jusqu'à 60 % et au-delà, selon la rétroaction de subordonnés directs et de pairs après le sondage. »</w:t>
      </w:r>
      <w:r w:rsidR="00722005" w:rsidRPr="000C2BEE">
        <w:rPr>
          <w:rFonts w:ascii="Arial" w:eastAsia="Aptos" w:hAnsi="Arial" w:cs="Arial"/>
          <w:color w:val="222222"/>
          <w:kern w:val="2"/>
          <w:sz w:val="24"/>
          <w:szCs w:val="24"/>
          <w:highlight w:val="white"/>
          <w:vertAlign w:val="superscript"/>
          <w:lang w:val="en-CA"/>
          <w14:ligatures w14:val="standardContextual"/>
        </w:rPr>
        <w:footnoteReference w:id="9"/>
      </w:r>
      <w:r w:rsidR="002E3C44" w:rsidRPr="002E3C44">
        <w:rPr>
          <w:rFonts w:ascii="Arial" w:eastAsia="Aptos" w:hAnsi="Arial" w:cs="Arial"/>
          <w:color w:val="222222"/>
          <w:kern w:val="2"/>
          <w:sz w:val="24"/>
          <w:szCs w:val="24"/>
          <w:highlight w:val="white"/>
          <w:lang w:val="fr-CA"/>
          <w14:ligatures w14:val="standardContextual"/>
        </w:rPr>
        <w:t xml:space="preserve"> </w:t>
      </w:r>
      <w:r w:rsidR="002E3C44" w:rsidRPr="002E3C44">
        <w:rPr>
          <w:rFonts w:ascii="Arial" w:eastAsia="Aptos" w:hAnsi="Arial" w:cs="Arial"/>
          <w:color w:val="222222"/>
          <w:kern w:val="2"/>
          <w:sz w:val="24"/>
          <w:szCs w:val="24"/>
          <w:lang w:val="fr-CA"/>
          <w14:ligatures w14:val="standardContextual"/>
        </w:rPr>
        <w:t>De plus, l'auteur a noté une indication préliminaire selon laquelle plus le nombre de séances de coaching est élevé, plus l'amélioration globale est importante.</w:t>
      </w:r>
    </w:p>
    <w:p w14:paraId="6574B953" w14:textId="77777777" w:rsidR="002E3C44" w:rsidRPr="002E3C44" w:rsidRDefault="002E3C44" w:rsidP="002E3C44">
      <w:pPr>
        <w:spacing w:after="0" w:line="276" w:lineRule="auto"/>
        <w:ind w:left="1080"/>
        <w:contextualSpacing/>
        <w:jc w:val="left"/>
        <w:rPr>
          <w:rFonts w:ascii="Arial" w:eastAsia="Aptos" w:hAnsi="Arial" w:cs="Arial"/>
          <w:color w:val="222222"/>
          <w:kern w:val="2"/>
          <w:sz w:val="24"/>
          <w:szCs w:val="24"/>
          <w:highlight w:val="white"/>
          <w:lang w:val="fr-CA"/>
          <w14:ligatures w14:val="standardContextual"/>
        </w:rPr>
      </w:pPr>
    </w:p>
    <w:p w14:paraId="380B6379" w14:textId="3BEF570E" w:rsidR="00722005" w:rsidRPr="002E3C44" w:rsidRDefault="002E3C44" w:rsidP="00BB3BDA">
      <w:pPr>
        <w:spacing w:after="0" w:line="276" w:lineRule="auto"/>
        <w:ind w:left="1080"/>
        <w:contextualSpacing/>
        <w:jc w:val="left"/>
        <w:rPr>
          <w:rFonts w:ascii="Arial" w:eastAsia="Aptos" w:hAnsi="Arial" w:cs="Arial"/>
          <w:color w:val="222222"/>
          <w:kern w:val="2"/>
          <w:sz w:val="24"/>
          <w:szCs w:val="24"/>
          <w:lang w:val="fr-CA"/>
          <w14:ligatures w14:val="standardContextual"/>
        </w:rPr>
      </w:pPr>
      <w:r w:rsidRPr="002E3C44">
        <w:rPr>
          <w:rFonts w:ascii="Arial" w:eastAsia="Aptos" w:hAnsi="Arial" w:cs="Arial"/>
          <w:color w:val="222222"/>
          <w:kern w:val="2"/>
          <w:sz w:val="24"/>
          <w:szCs w:val="24"/>
          <w:highlight w:val="white"/>
          <w:lang w:val="fr-CA"/>
          <w14:ligatures w14:val="standardContextual"/>
        </w:rPr>
        <w:t xml:space="preserve">Faire appel à un expert objectif et externe pour discuter des résultats de votre rétroaction, idéalement à une personne formée à l'administration d'évaluations de rétroaction à </w:t>
      </w:r>
      <w:r w:rsidR="00CC6DAF" w:rsidRPr="00347A7C">
        <w:rPr>
          <w:rFonts w:ascii="Arial" w:eastAsia="Aptos" w:hAnsi="Arial" w:cs="Arial"/>
          <w:kern w:val="1"/>
          <w:sz w:val="24"/>
          <w:szCs w:val="24"/>
          <w:lang w:val="fr-CA"/>
          <w14:ligatures w14:val="standardContextual"/>
        </w:rPr>
        <w:t>360°</w:t>
      </w:r>
      <w:r w:rsidRPr="002E3C44">
        <w:rPr>
          <w:rFonts w:ascii="Arial" w:eastAsia="Aptos" w:hAnsi="Arial" w:cs="Arial"/>
          <w:color w:val="222222"/>
          <w:kern w:val="2"/>
          <w:sz w:val="24"/>
          <w:szCs w:val="24"/>
          <w:highlight w:val="white"/>
          <w:lang w:val="fr-CA"/>
          <w14:ligatures w14:val="standardContextual"/>
        </w:rPr>
        <w:t xml:space="preserve">, </w:t>
      </w:r>
      <w:r w:rsidRPr="002E3C44">
        <w:rPr>
          <w:rFonts w:ascii="Arial" w:eastAsia="Aptos" w:hAnsi="Arial" w:cs="Arial"/>
          <w:color w:val="222222"/>
          <w:kern w:val="2"/>
          <w:sz w:val="24"/>
          <w:szCs w:val="24"/>
          <w:highlight w:val="white"/>
          <w:lang w:val="fr-CA"/>
          <w14:ligatures w14:val="standardContextual"/>
        </w:rPr>
        <w:lastRenderedPageBreak/>
        <w:t xml:space="preserve">présente de nombreux avantages. Cela permet au participant de passer en revue et </w:t>
      </w:r>
      <w:r w:rsidR="00533AC5">
        <w:rPr>
          <w:rFonts w:ascii="Arial" w:eastAsia="Aptos" w:hAnsi="Arial" w:cs="Arial"/>
          <w:color w:val="222222"/>
          <w:kern w:val="2"/>
          <w:sz w:val="24"/>
          <w:szCs w:val="24"/>
          <w:highlight w:val="white"/>
          <w:lang w:val="fr-CA"/>
          <w14:ligatures w14:val="standardContextual"/>
        </w:rPr>
        <w:t xml:space="preserve">de </w:t>
      </w:r>
      <w:r w:rsidRPr="002E3C44">
        <w:rPr>
          <w:rFonts w:ascii="Arial" w:eastAsia="Aptos" w:hAnsi="Arial" w:cs="Arial"/>
          <w:color w:val="222222"/>
          <w:kern w:val="2"/>
          <w:sz w:val="24"/>
          <w:szCs w:val="24"/>
          <w:highlight w:val="white"/>
          <w:lang w:val="fr-CA"/>
          <w14:ligatures w14:val="standardContextual"/>
        </w:rPr>
        <w:t>comprendre la grande quantité de données recueillies sans se sentir dépassé. Le coach peut également contextualiser la rétroaction pour le participant. Un autre avantage majeur est que le coach peut aider à l'élaboration d'un plan de développement de suivi bien équilibré</w:t>
      </w:r>
      <w:r w:rsidR="00722005" w:rsidRPr="000C2BEE">
        <w:rPr>
          <w:rFonts w:ascii="Arial" w:eastAsia="Aptos" w:hAnsi="Arial" w:cs="Arial"/>
          <w:color w:val="222222"/>
          <w:kern w:val="2"/>
          <w:sz w:val="24"/>
          <w:szCs w:val="24"/>
          <w:highlight w:val="white"/>
          <w:vertAlign w:val="superscript"/>
          <w:lang w:val="en-CA"/>
          <w14:ligatures w14:val="standardContextual"/>
        </w:rPr>
        <w:footnoteReference w:id="10"/>
      </w:r>
      <w:r w:rsidR="00722005" w:rsidRPr="002E3C44">
        <w:rPr>
          <w:rFonts w:ascii="Arial" w:eastAsia="Aptos" w:hAnsi="Arial" w:cs="Arial"/>
          <w:color w:val="222222"/>
          <w:kern w:val="2"/>
          <w:sz w:val="24"/>
          <w:szCs w:val="24"/>
          <w:highlight w:val="white"/>
          <w:lang w:val="fr-CA"/>
          <w14:ligatures w14:val="standardContextual"/>
        </w:rPr>
        <w:t xml:space="preserve">. </w:t>
      </w:r>
    </w:p>
    <w:p w14:paraId="27F3D8B9" w14:textId="77777777" w:rsidR="00722005" w:rsidRPr="002E3C44" w:rsidRDefault="00722005" w:rsidP="00722005">
      <w:pPr>
        <w:spacing w:after="0" w:line="276" w:lineRule="auto"/>
        <w:ind w:left="1080"/>
        <w:contextualSpacing/>
        <w:jc w:val="left"/>
        <w:rPr>
          <w:rFonts w:ascii="Arial" w:eastAsia="Aptos" w:hAnsi="Arial" w:cs="Arial"/>
          <w:color w:val="222222"/>
          <w:kern w:val="2"/>
          <w:sz w:val="24"/>
          <w:szCs w:val="24"/>
          <w:lang w:val="fr-CA"/>
          <w14:ligatures w14:val="standardContextual"/>
        </w:rPr>
      </w:pPr>
    </w:p>
    <w:p w14:paraId="50CDFAC9" w14:textId="4DD5FCAB" w:rsidR="00722005" w:rsidRPr="002E3C44" w:rsidRDefault="002E3C44" w:rsidP="00AD787A">
      <w:pPr>
        <w:pStyle w:val="Sous-titre1"/>
        <w:rPr>
          <w:highlight w:val="white"/>
          <w:lang w:val="fr-CA"/>
        </w:rPr>
      </w:pPr>
      <w:r w:rsidRPr="002E3C44">
        <w:rPr>
          <w:highlight w:val="white"/>
          <w:lang w:val="fr-CA"/>
        </w:rPr>
        <w:t>De la conscience de soi au leadership stratégique</w:t>
      </w:r>
    </w:p>
    <w:p w14:paraId="0666E4A3" w14:textId="5A5A7269" w:rsidR="00BB3BDA" w:rsidRPr="002E3C44" w:rsidRDefault="002E3C44" w:rsidP="00722005">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En tant que leaders de la fonction publique, vous êtes investis d'une énorme responsabilité : servir le</w:t>
      </w:r>
      <w:r w:rsidR="00131FE8">
        <w:rPr>
          <w:rFonts w:ascii="Arial" w:eastAsia="Aptos" w:hAnsi="Arial" w:cs="Arial"/>
          <w:kern w:val="2"/>
          <w:sz w:val="24"/>
          <w:szCs w:val="24"/>
          <w:lang w:val="fr-CA"/>
          <w14:ligatures w14:val="standardContextual"/>
        </w:rPr>
        <w:t xml:space="preserve"> public</w:t>
      </w:r>
      <w:r w:rsidRPr="002E3C44">
        <w:rPr>
          <w:rFonts w:ascii="Arial" w:eastAsia="Aptos" w:hAnsi="Arial" w:cs="Arial"/>
          <w:kern w:val="2"/>
          <w:sz w:val="24"/>
          <w:szCs w:val="24"/>
          <w:lang w:val="fr-CA"/>
          <w14:ligatures w14:val="standardContextual"/>
        </w:rPr>
        <w:t xml:space="preserve">, gérer </w:t>
      </w:r>
      <w:r w:rsidR="00533AC5">
        <w:rPr>
          <w:rFonts w:ascii="Arial" w:eastAsia="Aptos" w:hAnsi="Arial" w:cs="Arial"/>
          <w:kern w:val="2"/>
          <w:sz w:val="24"/>
          <w:szCs w:val="24"/>
          <w:lang w:val="fr-CA"/>
          <w14:ligatures w14:val="standardContextual"/>
        </w:rPr>
        <w:t xml:space="preserve">sa </w:t>
      </w:r>
      <w:r w:rsidRPr="002E3C44">
        <w:rPr>
          <w:rFonts w:ascii="Arial" w:eastAsia="Aptos" w:hAnsi="Arial" w:cs="Arial"/>
          <w:kern w:val="2"/>
          <w:sz w:val="24"/>
          <w:szCs w:val="24"/>
          <w:lang w:val="fr-CA"/>
          <w14:ligatures w14:val="standardContextual"/>
        </w:rPr>
        <w:t>confiance</w:t>
      </w:r>
      <w:r w:rsidR="00533AC5">
        <w:rPr>
          <w:rFonts w:ascii="Arial" w:eastAsia="Aptos" w:hAnsi="Arial" w:cs="Arial"/>
          <w:kern w:val="2"/>
          <w:sz w:val="24"/>
          <w:szCs w:val="24"/>
          <w:lang w:val="fr-CA"/>
          <w14:ligatures w14:val="standardContextual"/>
        </w:rPr>
        <w:t xml:space="preserve"> </w:t>
      </w:r>
      <w:r w:rsidRPr="002E3C44">
        <w:rPr>
          <w:rFonts w:ascii="Arial" w:eastAsia="Aptos" w:hAnsi="Arial" w:cs="Arial"/>
          <w:kern w:val="2"/>
          <w:sz w:val="24"/>
          <w:szCs w:val="24"/>
          <w:lang w:val="fr-CA"/>
          <w14:ligatures w14:val="standardContextual"/>
        </w:rPr>
        <w:t>et naviguer dans la complexité avec clarté et courage.</w:t>
      </w:r>
      <w:r>
        <w:rPr>
          <w:rFonts w:ascii="Arial" w:eastAsia="Aptos" w:hAnsi="Arial" w:cs="Arial"/>
          <w:kern w:val="2"/>
          <w:sz w:val="24"/>
          <w:szCs w:val="24"/>
          <w:lang w:val="fr-CA"/>
          <w14:ligatures w14:val="standardContextual"/>
        </w:rPr>
        <w:t xml:space="preserve"> </w:t>
      </w:r>
      <w:r w:rsidR="00722005" w:rsidRPr="002E3C44">
        <w:rPr>
          <w:rFonts w:ascii="Arial" w:eastAsia="Aptos" w:hAnsi="Arial" w:cs="Arial"/>
          <w:kern w:val="2"/>
          <w:sz w:val="24"/>
          <w:szCs w:val="24"/>
          <w:lang w:val="fr-CA"/>
          <w14:ligatures w14:val="standardContextual"/>
        </w:rPr>
        <w:t xml:space="preserve"> </w:t>
      </w:r>
    </w:p>
    <w:p w14:paraId="036A9DA7" w14:textId="43FFCA0F" w:rsidR="00131FE8" w:rsidRDefault="00FD446F" w:rsidP="00722005">
      <w:pPr>
        <w:spacing w:after="0" w:line="276" w:lineRule="auto"/>
        <w:jc w:val="left"/>
        <w:rPr>
          <w:rFonts w:ascii="Arial" w:eastAsia="Aptos" w:hAnsi="Arial" w:cs="Arial"/>
          <w:kern w:val="2"/>
          <w:sz w:val="24"/>
          <w:szCs w:val="24"/>
          <w:lang w:val="fr-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726848" behindDoc="0" locked="0" layoutInCell="1" allowOverlap="1" wp14:anchorId="07E2F2A2" wp14:editId="709D450F">
            <wp:simplePos x="0" y="0"/>
            <wp:positionH relativeFrom="margin">
              <wp:posOffset>66675</wp:posOffset>
            </wp:positionH>
            <wp:positionV relativeFrom="paragraph">
              <wp:posOffset>203200</wp:posOffset>
            </wp:positionV>
            <wp:extent cx="552450" cy="609600"/>
            <wp:effectExtent l="0" t="0" r="0" b="0"/>
            <wp:wrapNone/>
            <wp:docPr id="1279287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452" t="19360" r="24458" b="27740"/>
                    <a:stretch>
                      <a:fillRect/>
                    </a:stretch>
                  </pic:blipFill>
                  <pic:spPr bwMode="auto">
                    <a:xfrm>
                      <a:off x="0" y="0"/>
                      <a:ext cx="55245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EB3DC" w14:textId="5824A8F1" w:rsidR="00131FE8" w:rsidRPr="00131FE8" w:rsidRDefault="00131FE8" w:rsidP="00131FE8">
      <w:pPr>
        <w:ind w:left="1416"/>
        <w:rPr>
          <w:rFonts w:ascii="Arial" w:hAnsi="Arial" w:cs="Arial"/>
          <w:color w:val="262626" w:themeColor="text1" w:themeTint="D9"/>
          <w:sz w:val="24"/>
          <w:szCs w:val="24"/>
          <w:lang w:val="fr-CA"/>
        </w:rPr>
      </w:pPr>
      <w:r w:rsidRPr="00FD446F">
        <w:rPr>
          <w:b/>
          <w:bCs/>
          <w:noProof/>
        </w:rPr>
        <w:drawing>
          <wp:anchor distT="0" distB="0" distL="114300" distR="114300" simplePos="0" relativeHeight="251722752" behindDoc="0" locked="0" layoutInCell="1" allowOverlap="1" wp14:anchorId="1E52401B" wp14:editId="2758ACAE">
            <wp:simplePos x="0" y="0"/>
            <wp:positionH relativeFrom="margin">
              <wp:align>left</wp:align>
            </wp:positionH>
            <wp:positionV relativeFrom="paragraph">
              <wp:posOffset>9525</wp:posOffset>
            </wp:positionV>
            <wp:extent cx="685165" cy="685165"/>
            <wp:effectExtent l="0" t="0" r="635" b="635"/>
            <wp:wrapNone/>
            <wp:docPr id="165830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01216" name=""/>
                    <pic:cNvPicPr/>
                  </pic:nvPicPr>
                  <pic:blipFill>
                    <a:blip r:embed="rId18">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r w:rsidR="00FD446F" w:rsidRPr="00FD446F">
        <w:rPr>
          <w:rFonts w:ascii="Arial" w:hAnsi="Arial" w:cs="Arial"/>
          <w:b/>
          <w:bCs/>
          <w:color w:val="262626" w:themeColor="text1" w:themeTint="D9"/>
          <w:sz w:val="24"/>
          <w:szCs w:val="24"/>
          <w:lang w:val="fr-CA"/>
        </w:rPr>
        <w:t xml:space="preserve">Point clé : </w:t>
      </w:r>
      <w:r w:rsidRPr="00131FE8">
        <w:rPr>
          <w:rFonts w:ascii="Arial" w:hAnsi="Arial" w:cs="Arial"/>
          <w:color w:val="262626" w:themeColor="text1" w:themeTint="D9"/>
          <w:sz w:val="24"/>
          <w:szCs w:val="24"/>
          <w:lang w:val="fr-CA"/>
        </w:rPr>
        <w:t>La conscience de soi n'est pas une chose « agréable à avoir », c'est un impératif stratégique. La capacité à reconnaître vos schémas internes et à comprendre comment les autres perçoivent votre leadership a un impact direct sur votre crédibilité, votre influence et vos résultats.</w:t>
      </w:r>
      <w:r w:rsidR="00FD446F" w:rsidRPr="00FD446F">
        <w:rPr>
          <w:rFonts w:ascii="Arial" w:eastAsia="Aptos" w:hAnsi="Arial" w:cs="Arial"/>
          <w:noProof/>
          <w:color w:val="222222"/>
          <w:kern w:val="2"/>
          <w:sz w:val="24"/>
          <w:szCs w:val="24"/>
          <w:highlight w:val="white"/>
          <w:lang w:val="fr-CA"/>
          <w14:ligatures w14:val="standardContextual"/>
        </w:rPr>
        <w:t xml:space="preserve"> </w:t>
      </w:r>
    </w:p>
    <w:p w14:paraId="091AD919" w14:textId="7D24AF6B" w:rsidR="00722005" w:rsidRPr="001A0F3B" w:rsidRDefault="002E3C44" w:rsidP="00722005">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xml:space="preserve">Cultiver cette conscience ne vise pas à atteindre la perfection, mais à diriger avec plus d'intention. </w:t>
      </w:r>
    </w:p>
    <w:p w14:paraId="66075305" w14:textId="77777777" w:rsidR="00722005" w:rsidRPr="001A0F3B" w:rsidRDefault="00722005" w:rsidP="00722005">
      <w:pPr>
        <w:spacing w:after="0" w:line="276" w:lineRule="auto"/>
        <w:jc w:val="left"/>
        <w:rPr>
          <w:rFonts w:ascii="Arial" w:eastAsia="Aptos" w:hAnsi="Arial" w:cs="Arial"/>
          <w:kern w:val="2"/>
          <w:sz w:val="24"/>
          <w:szCs w:val="24"/>
          <w:lang w:val="fr-CA"/>
          <w14:ligatures w14:val="standardContextual"/>
        </w:rPr>
      </w:pPr>
    </w:p>
    <w:p w14:paraId="4208D6D6" w14:textId="180789D9" w:rsidR="00722005"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xml:space="preserve">Voici l'invitation : commencez modestement et restez cohérent. Demandez à votre équipe comment elle vous perçoit. Réfléchissez aux situations qui ont tendance à avoir un effet déclencheur sur vous et à la façon dont vous y répondez habituellement. Tenez un journal hebdomadaire de votre leadership, non seulement sur ce que vous avez fait, mais aussi sur la façon dont vous vous êtes comporté. Les leaders les plus efficaces ne sont pas ceux qui ont toutes les réponses, mais bien ceux qui s'engagent à apprendre, en particulier sur eux-mêmes. C'est ainsi que se construit la confiance. C'est ainsi que le leadership croît. Et c'est ainsi que nous dirigeons avec intégrité au service de quelque chose de plus grand que nous. </w:t>
      </w:r>
    </w:p>
    <w:p w14:paraId="021188C7" w14:textId="77777777" w:rsidR="00C15AEC" w:rsidRPr="001A0F3B" w:rsidRDefault="00C15AEC" w:rsidP="00722005">
      <w:pPr>
        <w:spacing w:after="0" w:line="276" w:lineRule="auto"/>
        <w:jc w:val="left"/>
        <w:rPr>
          <w:rFonts w:ascii="Arial" w:eastAsia="Aptos" w:hAnsi="Arial" w:cs="Arial"/>
          <w:kern w:val="2"/>
          <w:sz w:val="24"/>
          <w:szCs w:val="24"/>
          <w:lang w:val="fr-CA"/>
          <w14:ligatures w14:val="standardContextual"/>
        </w:rPr>
      </w:pPr>
    </w:p>
    <w:p w14:paraId="19DC14BC" w14:textId="1A7DE670" w:rsidR="00C15AEC" w:rsidRPr="001A0F3B" w:rsidRDefault="0016244F" w:rsidP="00722005">
      <w:pPr>
        <w:spacing w:after="0" w:line="276" w:lineRule="auto"/>
        <w:jc w:val="left"/>
        <w:rPr>
          <w:rFonts w:ascii="Arial" w:eastAsia="Aptos" w:hAnsi="Arial" w:cs="Arial"/>
          <w:kern w:val="2"/>
          <w:sz w:val="24"/>
          <w:szCs w:val="24"/>
          <w:lang w:val="fr-CA"/>
          <w14:ligatures w14:val="standardContextual"/>
        </w:rPr>
      </w:pPr>
      <w:r w:rsidRPr="0016244F">
        <w:rPr>
          <w:rFonts w:ascii="Arial" w:eastAsia="Aptos" w:hAnsi="Arial" w:cs="Arial"/>
          <w:kern w:val="2"/>
          <w:sz w:val="24"/>
          <w:szCs w:val="24"/>
          <w:lang w:val="fr-CA"/>
          <w14:ligatures w14:val="standardContextual"/>
        </w:rPr>
        <w:t xml:space="preserve">Pour plus de ressources sur le leadership positif, consultez la </w:t>
      </w:r>
      <w:hyperlink r:id="rId21" w:history="1">
        <w:r w:rsidRPr="0016244F">
          <w:rPr>
            <w:rStyle w:val="Hyperlink"/>
            <w:rFonts w:ascii="Arial" w:eastAsia="Aptos" w:hAnsi="Arial" w:cs="Arial"/>
            <w:color w:val="007C7E"/>
            <w:kern w:val="2"/>
            <w:sz w:val="24"/>
            <w:szCs w:val="24"/>
            <w:lang w:val="fr-CA"/>
            <w14:ligatures w14:val="standardContextual"/>
          </w:rPr>
          <w:t>Trousse du leadership positif de l'APEX</w:t>
        </w:r>
      </w:hyperlink>
      <w:r w:rsidRPr="0016244F">
        <w:rPr>
          <w:rFonts w:ascii="Arial" w:eastAsia="Aptos" w:hAnsi="Arial" w:cs="Arial"/>
          <w:color w:val="007C7E"/>
          <w:kern w:val="2"/>
          <w:sz w:val="24"/>
          <w:szCs w:val="24"/>
          <w:lang w:val="fr-CA"/>
          <w14:ligatures w14:val="standardContextual"/>
        </w:rPr>
        <w:t>.</w:t>
      </w:r>
    </w:p>
    <w:p w14:paraId="7190FAE6" w14:textId="77777777" w:rsidR="00722005" w:rsidRPr="001A0F3B" w:rsidRDefault="00722005" w:rsidP="00722005">
      <w:pPr>
        <w:spacing w:after="0" w:line="276" w:lineRule="auto"/>
        <w:jc w:val="left"/>
        <w:rPr>
          <w:rFonts w:ascii="Arial" w:eastAsia="Aptos" w:hAnsi="Arial" w:cs="Arial"/>
          <w:kern w:val="2"/>
          <w:sz w:val="24"/>
          <w:szCs w:val="24"/>
          <w:lang w:val="fr-CA"/>
          <w14:ligatures w14:val="standardContextual"/>
        </w:rPr>
      </w:pPr>
    </w:p>
    <w:p w14:paraId="3A8ECAF7" w14:textId="77777777" w:rsidR="002E3C44" w:rsidRPr="001A0F3B" w:rsidRDefault="002E3C44" w:rsidP="00722005">
      <w:pPr>
        <w:spacing w:after="0" w:line="276" w:lineRule="auto"/>
        <w:jc w:val="left"/>
        <w:rPr>
          <w:rFonts w:ascii="Arial" w:eastAsia="Aptos" w:hAnsi="Arial" w:cs="Arial"/>
          <w:kern w:val="2"/>
          <w:sz w:val="24"/>
          <w:szCs w:val="24"/>
          <w:lang w:val="fr-CA"/>
          <w14:ligatures w14:val="standardContextual"/>
        </w:rPr>
      </w:pPr>
    </w:p>
    <w:p w14:paraId="7E6F1428" w14:textId="77777777" w:rsidR="002E3C44" w:rsidRPr="001A0F3B" w:rsidRDefault="002E3C44" w:rsidP="00722005">
      <w:pPr>
        <w:spacing w:after="0" w:line="276" w:lineRule="auto"/>
        <w:jc w:val="left"/>
        <w:rPr>
          <w:rFonts w:ascii="Arial" w:eastAsia="Aptos" w:hAnsi="Arial" w:cs="Arial"/>
          <w:kern w:val="2"/>
          <w:sz w:val="24"/>
          <w:szCs w:val="24"/>
          <w:lang w:val="fr-CA"/>
          <w14:ligatures w14:val="standardContextual"/>
        </w:rPr>
      </w:pPr>
    </w:p>
    <w:p w14:paraId="74034BF5" w14:textId="77777777" w:rsidR="002E3C44" w:rsidRPr="001A0F3B" w:rsidRDefault="002E3C44" w:rsidP="00722005">
      <w:pPr>
        <w:spacing w:after="0" w:line="276" w:lineRule="auto"/>
        <w:jc w:val="left"/>
        <w:rPr>
          <w:rFonts w:ascii="Arial" w:eastAsia="Aptos" w:hAnsi="Arial" w:cs="Arial"/>
          <w:kern w:val="2"/>
          <w:sz w:val="24"/>
          <w:szCs w:val="24"/>
          <w:lang w:val="fr-CA"/>
          <w14:ligatures w14:val="standardContextual"/>
        </w:rPr>
      </w:pPr>
    </w:p>
    <w:p w14:paraId="559C93F0" w14:textId="77777777" w:rsidR="002E3C44" w:rsidRPr="001A0F3B" w:rsidRDefault="002E3C44" w:rsidP="00722005">
      <w:pPr>
        <w:spacing w:after="0" w:line="276" w:lineRule="auto"/>
        <w:jc w:val="left"/>
        <w:rPr>
          <w:rFonts w:ascii="Arial" w:eastAsia="Aptos" w:hAnsi="Arial" w:cs="Arial"/>
          <w:kern w:val="2"/>
          <w:sz w:val="24"/>
          <w:szCs w:val="24"/>
          <w:lang w:val="fr-CA"/>
          <w14:ligatures w14:val="standardContextual"/>
        </w:rPr>
      </w:pPr>
    </w:p>
    <w:p w14:paraId="370164D4" w14:textId="77777777" w:rsidR="002E3C44" w:rsidRPr="001A0F3B" w:rsidRDefault="002E3C44" w:rsidP="00722005">
      <w:pPr>
        <w:spacing w:after="0" w:line="276" w:lineRule="auto"/>
        <w:jc w:val="left"/>
        <w:rPr>
          <w:rFonts w:ascii="Arial" w:eastAsia="Aptos" w:hAnsi="Arial" w:cs="Arial"/>
          <w:kern w:val="2"/>
          <w:sz w:val="24"/>
          <w:szCs w:val="24"/>
          <w:lang w:val="fr-CA"/>
          <w14:ligatures w14:val="standardContextual"/>
        </w:rPr>
      </w:pPr>
    </w:p>
    <w:p w14:paraId="6D8044B1" w14:textId="77777777" w:rsidR="002E3C44" w:rsidRPr="001A0F3B" w:rsidRDefault="002E3C44" w:rsidP="00722005">
      <w:pPr>
        <w:spacing w:after="0" w:line="276" w:lineRule="auto"/>
        <w:jc w:val="left"/>
        <w:rPr>
          <w:rFonts w:ascii="Arial" w:eastAsia="Aptos" w:hAnsi="Arial" w:cs="Arial"/>
          <w:kern w:val="2"/>
          <w:sz w:val="24"/>
          <w:szCs w:val="24"/>
          <w:lang w:val="fr-CA"/>
          <w14:ligatures w14:val="standardContextual"/>
        </w:rPr>
      </w:pPr>
    </w:p>
    <w:p w14:paraId="3DB3BF56" w14:textId="77777777" w:rsidR="002E3C44" w:rsidRPr="001A0F3B" w:rsidRDefault="002E3C44" w:rsidP="00722005">
      <w:pPr>
        <w:spacing w:after="0" w:line="276" w:lineRule="auto"/>
        <w:jc w:val="left"/>
        <w:rPr>
          <w:rFonts w:ascii="Arial" w:eastAsia="Aptos" w:hAnsi="Arial" w:cs="Arial"/>
          <w:kern w:val="2"/>
          <w:sz w:val="24"/>
          <w:szCs w:val="24"/>
          <w:lang w:val="fr-CA"/>
          <w14:ligatures w14:val="standardContextual"/>
        </w:rPr>
      </w:pPr>
    </w:p>
    <w:p w14:paraId="1F00122F" w14:textId="77777777" w:rsidR="00131FE8" w:rsidRDefault="00131FE8" w:rsidP="00970887">
      <w:pPr>
        <w:pStyle w:val="Title"/>
        <w:rPr>
          <w:rFonts w:ascii="Poppins" w:hAnsi="Poppins" w:cs="Poppins"/>
          <w:color w:val="252F34"/>
          <w:highlight w:val="white"/>
          <w:lang w:val="fr-CA"/>
        </w:rPr>
      </w:pPr>
    </w:p>
    <w:p w14:paraId="3D91A27D" w14:textId="3EBE20E0" w:rsidR="00722005" w:rsidRPr="001A0F3B" w:rsidRDefault="00722005" w:rsidP="00BC7C9A">
      <w:pPr>
        <w:pStyle w:val="Title"/>
        <w:jc w:val="center"/>
        <w:rPr>
          <w:rFonts w:ascii="Poppins" w:hAnsi="Poppins" w:cs="Poppins"/>
          <w:color w:val="252F34"/>
          <w:highlight w:val="white"/>
          <w:lang w:val="fr-CA"/>
        </w:rPr>
      </w:pPr>
      <w:r w:rsidRPr="001A0F3B">
        <w:rPr>
          <w:rFonts w:ascii="Poppins" w:hAnsi="Poppins" w:cs="Poppins"/>
          <w:color w:val="252F34"/>
          <w:highlight w:val="white"/>
          <w:lang w:val="fr-CA"/>
        </w:rPr>
        <w:lastRenderedPageBreak/>
        <w:t>A</w:t>
      </w:r>
      <w:r w:rsidR="002E3C44" w:rsidRPr="001A0F3B">
        <w:rPr>
          <w:rFonts w:ascii="Poppins" w:hAnsi="Poppins" w:cs="Poppins"/>
          <w:color w:val="252F34"/>
          <w:highlight w:val="white"/>
          <w:lang w:val="fr-CA"/>
        </w:rPr>
        <w:t>nnexe</w:t>
      </w:r>
      <w:r w:rsidR="00AD787A" w:rsidRPr="001A0F3B">
        <w:rPr>
          <w:rFonts w:ascii="Poppins" w:hAnsi="Poppins" w:cs="Poppins"/>
          <w:color w:val="252F34"/>
          <w:highlight w:val="white"/>
          <w:lang w:val="fr-CA"/>
        </w:rPr>
        <w:t xml:space="preserve"> </w:t>
      </w:r>
    </w:p>
    <w:p w14:paraId="783E08A6" w14:textId="77777777" w:rsidR="00B31C08" w:rsidRPr="001A0F3B" w:rsidRDefault="00B31C08" w:rsidP="00B31C08">
      <w:pPr>
        <w:rPr>
          <w:color w:val="008183"/>
          <w:sz w:val="2"/>
          <w:szCs w:val="2"/>
          <w:highlight w:val="white"/>
          <w:lang w:val="fr-CA"/>
        </w:rPr>
      </w:pPr>
    </w:p>
    <w:p w14:paraId="5DA012F1" w14:textId="3F4D433A" w:rsidR="00722005" w:rsidRPr="002E3C44" w:rsidRDefault="002E3C44" w:rsidP="000F1212">
      <w:pPr>
        <w:pStyle w:val="Sous-titre1"/>
        <w:rPr>
          <w:lang w:val="fr-CA"/>
        </w:rPr>
      </w:pPr>
      <w:r w:rsidRPr="002E3C44">
        <w:rPr>
          <w:lang w:val="fr-CA"/>
        </w:rPr>
        <w:t xml:space="preserve">Sélection d’un cercle équilibré et éclairé de </w:t>
      </w:r>
      <w:r>
        <w:rPr>
          <w:lang w:val="fr-CA"/>
        </w:rPr>
        <w:t xml:space="preserve">répondants pour une rétroaction à </w:t>
      </w:r>
      <w:r w:rsidRPr="002E3C44">
        <w:rPr>
          <w:lang w:val="fr-CA"/>
        </w:rPr>
        <w:t>360°</w:t>
      </w:r>
    </w:p>
    <w:p w14:paraId="280EC85B" w14:textId="22308064" w:rsidR="002E3C44" w:rsidRPr="002E3C44" w:rsidRDefault="002E3C44" w:rsidP="002E3C44">
      <w:pPr>
        <w:spacing w:after="0" w:line="276" w:lineRule="auto"/>
        <w:jc w:val="left"/>
        <w:rPr>
          <w:rFonts w:ascii="Arial" w:eastAsia="Aptos" w:hAnsi="Arial" w:cs="Arial"/>
          <w:b/>
          <w:bCs/>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 xml:space="preserve">Objectif : </w:t>
      </w:r>
      <w:r w:rsidR="00533AC5">
        <w:rPr>
          <w:rFonts w:ascii="Arial" w:eastAsia="Aptos" w:hAnsi="Arial" w:cs="Arial"/>
          <w:kern w:val="2"/>
          <w:sz w:val="24"/>
          <w:szCs w:val="24"/>
          <w:lang w:val="fr-CA"/>
          <w14:ligatures w14:val="standardContextual"/>
        </w:rPr>
        <w:t xml:space="preserve">Vous </w:t>
      </w:r>
      <w:r w:rsidRPr="002E3C44">
        <w:rPr>
          <w:rFonts w:ascii="Arial" w:eastAsia="Aptos" w:hAnsi="Arial" w:cs="Arial"/>
          <w:kern w:val="2"/>
          <w:sz w:val="24"/>
          <w:szCs w:val="24"/>
          <w:lang w:val="fr-CA"/>
          <w14:ligatures w14:val="standardContextual"/>
        </w:rPr>
        <w:t>aider à choisir des personnes capables d'offrir une rétroaction significative et honnête, tout en évitant les préjugés, les angles morts ou le filtrage involontaire.</w:t>
      </w:r>
      <w:r w:rsidRPr="002E3C44">
        <w:rPr>
          <w:rFonts w:ascii="Arial" w:eastAsia="Aptos" w:hAnsi="Arial" w:cs="Arial"/>
          <w:b/>
          <w:bCs/>
          <w:kern w:val="2"/>
          <w:sz w:val="24"/>
          <w:szCs w:val="24"/>
          <w:lang w:val="fr-CA"/>
          <w14:ligatures w14:val="standardContextual"/>
        </w:rPr>
        <w:t xml:space="preserve"> </w:t>
      </w:r>
    </w:p>
    <w:p w14:paraId="5A2913E3" w14:textId="77777777" w:rsidR="002E3C44" w:rsidRPr="002E3C44" w:rsidRDefault="002E3C44" w:rsidP="002E3C44">
      <w:pPr>
        <w:spacing w:after="0" w:line="276" w:lineRule="auto"/>
        <w:jc w:val="left"/>
        <w:rPr>
          <w:rFonts w:ascii="Arial" w:eastAsia="Aptos" w:hAnsi="Arial" w:cs="Arial"/>
          <w:b/>
          <w:bCs/>
          <w:kern w:val="2"/>
          <w:sz w:val="24"/>
          <w:szCs w:val="24"/>
          <w:lang w:val="fr-CA"/>
          <w14:ligatures w14:val="standardContextual"/>
        </w:rPr>
      </w:pPr>
    </w:p>
    <w:p w14:paraId="30BF85F5" w14:textId="29DDD7A8" w:rsidR="002E3C44" w:rsidRPr="002E3C44" w:rsidRDefault="002E3C44" w:rsidP="002E3C44">
      <w:pPr>
        <w:spacing w:after="0" w:line="276" w:lineRule="auto"/>
        <w:jc w:val="left"/>
        <w:rPr>
          <w:rFonts w:ascii="Arial" w:eastAsia="Aptos" w:hAnsi="Arial" w:cs="Arial"/>
          <w:b/>
          <w:bCs/>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 xml:space="preserve">Durée estimée : </w:t>
      </w:r>
      <w:r w:rsidRPr="002E3C44">
        <w:rPr>
          <w:rFonts w:ascii="Arial" w:eastAsia="Aptos" w:hAnsi="Arial" w:cs="Arial"/>
          <w:kern w:val="2"/>
          <w:sz w:val="24"/>
          <w:szCs w:val="24"/>
          <w:lang w:val="fr-CA"/>
          <w14:ligatures w14:val="standardContextual"/>
        </w:rPr>
        <w:t xml:space="preserve">15 à 20 minutes </w:t>
      </w:r>
    </w:p>
    <w:p w14:paraId="06726DE9" w14:textId="77777777" w:rsidR="00722005" w:rsidRPr="002E3C44" w:rsidRDefault="00722005" w:rsidP="00722005">
      <w:pPr>
        <w:spacing w:after="0" w:line="276" w:lineRule="auto"/>
        <w:jc w:val="left"/>
        <w:rPr>
          <w:rFonts w:ascii="Arial" w:eastAsia="Aptos" w:hAnsi="Arial" w:cs="Arial"/>
          <w:kern w:val="2"/>
          <w:sz w:val="24"/>
          <w:szCs w:val="24"/>
          <w:lang w:val="fr-CA"/>
          <w14:ligatures w14:val="standardContextual"/>
        </w:rPr>
      </w:pPr>
    </w:p>
    <w:p w14:paraId="151D401E" w14:textId="77777777" w:rsidR="002E3C44" w:rsidRPr="002E3C44" w:rsidRDefault="00722005" w:rsidP="002E3C44">
      <w:pPr>
        <w:spacing w:after="0" w:line="276" w:lineRule="auto"/>
        <w:jc w:val="left"/>
        <w:rPr>
          <w:rFonts w:ascii="Arial" w:eastAsia="Aptos" w:hAnsi="Arial" w:cs="Arial"/>
          <w:b/>
          <w:bCs/>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 xml:space="preserve">1. </w:t>
      </w:r>
      <w:r w:rsidR="002E3C44" w:rsidRPr="002E3C44">
        <w:rPr>
          <w:rFonts w:ascii="Arial" w:eastAsia="Aptos" w:hAnsi="Arial" w:cs="Arial"/>
          <w:b/>
          <w:bCs/>
          <w:kern w:val="2"/>
          <w:sz w:val="24"/>
          <w:szCs w:val="24"/>
          <w:lang w:val="fr-CA"/>
          <w14:ligatures w14:val="standardContextual"/>
        </w:rPr>
        <w:t xml:space="preserve">Clarifier l'objectif de votre 360° </w:t>
      </w:r>
    </w:p>
    <w:p w14:paraId="059B3A1F" w14:textId="55DA29DB" w:rsidR="00722005"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xml:space="preserve">Avant de commencer, rappelez-vous l'objectif de cet exercice : </w:t>
      </w:r>
      <w:r>
        <w:rPr>
          <w:rFonts w:ascii="Arial" w:eastAsia="Aptos" w:hAnsi="Arial" w:cs="Arial"/>
          <w:kern w:val="2"/>
          <w:sz w:val="24"/>
          <w:szCs w:val="24"/>
          <w:lang w:val="fr-CA"/>
          <w14:ligatures w14:val="standardContextual"/>
        </w:rPr>
        <w:t>a</w:t>
      </w:r>
      <w:r w:rsidRPr="002E3C44">
        <w:rPr>
          <w:rFonts w:ascii="Arial" w:eastAsia="Aptos" w:hAnsi="Arial" w:cs="Arial"/>
          <w:kern w:val="2"/>
          <w:sz w:val="24"/>
          <w:szCs w:val="24"/>
          <w:lang w:val="fr-CA"/>
          <w14:ligatures w14:val="standardContextual"/>
        </w:rPr>
        <w:t>pprofondir votre connaissance de vous-même en comprenant comment votre leadership est perçu par un groupe diversifié de personnes qui ont travaillé en étroite collaboration avec vous. Il s'agit d'apprendre, pas de valider.</w:t>
      </w:r>
    </w:p>
    <w:p w14:paraId="2F117CA6" w14:textId="77777777" w:rsidR="00722005" w:rsidRPr="002E3C44" w:rsidRDefault="00722005" w:rsidP="00722005">
      <w:pPr>
        <w:spacing w:after="0" w:line="276" w:lineRule="auto"/>
        <w:jc w:val="left"/>
        <w:rPr>
          <w:rFonts w:ascii="Arial" w:eastAsia="Aptos" w:hAnsi="Arial" w:cs="Arial"/>
          <w:kern w:val="2"/>
          <w:sz w:val="24"/>
          <w:szCs w:val="24"/>
          <w:lang w:val="fr-CA"/>
          <w14:ligatures w14:val="standardContextual"/>
        </w:rPr>
      </w:pPr>
    </w:p>
    <w:p w14:paraId="4CE7A76C" w14:textId="7954739D" w:rsidR="00722005" w:rsidRPr="002E3C44" w:rsidRDefault="00722005" w:rsidP="00722005">
      <w:pPr>
        <w:spacing w:after="0" w:line="276" w:lineRule="auto"/>
        <w:jc w:val="left"/>
        <w:rPr>
          <w:rFonts w:ascii="Arial" w:eastAsia="Aptos" w:hAnsi="Arial" w:cs="Arial"/>
          <w:b/>
          <w:bCs/>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 xml:space="preserve">2. </w:t>
      </w:r>
      <w:r w:rsidR="002E3C44" w:rsidRPr="002E3C44">
        <w:rPr>
          <w:rFonts w:ascii="Arial" w:eastAsia="Aptos" w:hAnsi="Arial" w:cs="Arial"/>
          <w:b/>
          <w:bCs/>
          <w:kern w:val="2"/>
          <w:sz w:val="24"/>
          <w:szCs w:val="24"/>
          <w:lang w:val="fr-CA"/>
          <w14:ligatures w14:val="standardContextual"/>
        </w:rPr>
        <w:t>Identifier les principales catégories de relations</w:t>
      </w:r>
    </w:p>
    <w:p w14:paraId="6E79EB64" w14:textId="4199DAB1" w:rsid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Utilisez les catégories ci-dessous pour obtenir une vue d'ensemble</w:t>
      </w:r>
      <w:r w:rsidR="00533AC5">
        <w:rPr>
          <w:rFonts w:ascii="Arial" w:eastAsia="Aptos" w:hAnsi="Arial" w:cs="Arial"/>
          <w:kern w:val="2"/>
          <w:sz w:val="24"/>
          <w:szCs w:val="24"/>
          <w:lang w:val="fr-CA"/>
          <w14:ligatures w14:val="standardContextual"/>
        </w:rPr>
        <w:t xml:space="preserve"> des différents groupes qui pourraient vous aider à sélectionner un cercle équilibré et éclairé de répondants.</w:t>
      </w:r>
      <w:r w:rsidRPr="002E3C44">
        <w:rPr>
          <w:rFonts w:ascii="Arial" w:eastAsia="Aptos" w:hAnsi="Arial" w:cs="Arial"/>
          <w:kern w:val="2"/>
          <w:sz w:val="24"/>
          <w:szCs w:val="24"/>
          <w:lang w:val="fr-CA"/>
          <w14:ligatures w14:val="standardContextual"/>
        </w:rPr>
        <w:t> </w:t>
      </w:r>
    </w:p>
    <w:p w14:paraId="201D8B71" w14:textId="77777777" w:rsidR="00533AC5" w:rsidRPr="002E3C44" w:rsidRDefault="00533AC5" w:rsidP="002E3C44">
      <w:pPr>
        <w:spacing w:after="0" w:line="276" w:lineRule="auto"/>
        <w:jc w:val="left"/>
        <w:rPr>
          <w:rFonts w:ascii="Arial" w:eastAsia="Aptos" w:hAnsi="Arial" w:cs="Arial"/>
          <w:kern w:val="2"/>
          <w:sz w:val="24"/>
          <w:szCs w:val="24"/>
          <w:lang w:val="fr-CA"/>
          <w14:ligatures w14:val="standardContextual"/>
        </w:rPr>
      </w:pPr>
    </w:p>
    <w:tbl>
      <w:tblPr>
        <w:tblW w:w="108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18"/>
        <w:gridCol w:w="3282"/>
      </w:tblGrid>
      <w:tr w:rsidR="002E3C44" w:rsidRPr="0016244F" w14:paraId="3F6FB422" w14:textId="77777777" w:rsidTr="00533AC5">
        <w:trPr>
          <w:trHeight w:val="300"/>
        </w:trPr>
        <w:tc>
          <w:tcPr>
            <w:tcW w:w="7518" w:type="dxa"/>
            <w:tcBorders>
              <w:top w:val="nil"/>
              <w:left w:val="nil"/>
              <w:bottom w:val="nil"/>
              <w:right w:val="nil"/>
            </w:tcBorders>
            <w:vAlign w:val="center"/>
            <w:hideMark/>
          </w:tcPr>
          <w:tbl>
            <w:tblPr>
              <w:tblStyle w:val="TableGrid"/>
              <w:tblW w:w="7508" w:type="dxa"/>
              <w:tblLook w:val="04A0" w:firstRow="1" w:lastRow="0" w:firstColumn="1" w:lastColumn="0" w:noHBand="0" w:noVBand="1"/>
            </w:tblPr>
            <w:tblGrid>
              <w:gridCol w:w="1980"/>
              <w:gridCol w:w="5528"/>
            </w:tblGrid>
            <w:tr w:rsidR="00533AC5" w:rsidRPr="0016244F" w14:paraId="65F84FFA" w14:textId="77777777" w:rsidTr="00533AC5">
              <w:tc>
                <w:tcPr>
                  <w:tcW w:w="1980" w:type="dxa"/>
                </w:tcPr>
                <w:p w14:paraId="66024BA9" w14:textId="257BF61D" w:rsidR="00533AC5" w:rsidRDefault="00533AC5" w:rsidP="002E3C44">
                  <w:pPr>
                    <w:spacing w:after="0" w:line="276" w:lineRule="auto"/>
                    <w:jc w:val="left"/>
                    <w:rPr>
                      <w:rFonts w:ascii="Arial" w:eastAsia="Aptos" w:hAnsi="Arial" w:cs="Arial"/>
                      <w:b/>
                      <w:bCs/>
                      <w:kern w:val="2"/>
                      <w:sz w:val="24"/>
                      <w:szCs w:val="24"/>
                      <w:lang w:val="fr-CA"/>
                      <w14:ligatures w14:val="standardContextual"/>
                    </w:rPr>
                  </w:pPr>
                  <w:r>
                    <w:rPr>
                      <w:rFonts w:ascii="Arial" w:eastAsia="Aptos" w:hAnsi="Arial" w:cs="Arial"/>
                      <w:b/>
                      <w:bCs/>
                      <w:kern w:val="2"/>
                      <w:sz w:val="24"/>
                      <w:szCs w:val="24"/>
                      <w:lang w:val="fr-CA"/>
                      <w14:ligatures w14:val="standardContextual"/>
                    </w:rPr>
                    <w:t>Groupe</w:t>
                  </w:r>
                </w:p>
              </w:tc>
              <w:tc>
                <w:tcPr>
                  <w:tcW w:w="5528" w:type="dxa"/>
                </w:tcPr>
                <w:p w14:paraId="011D8EB4" w14:textId="2D66ED3C" w:rsidR="00533AC5" w:rsidRDefault="00533AC5" w:rsidP="002E3C44">
                  <w:pPr>
                    <w:spacing w:after="0" w:line="276" w:lineRule="auto"/>
                    <w:jc w:val="left"/>
                    <w:rPr>
                      <w:rFonts w:ascii="Arial" w:eastAsia="Aptos" w:hAnsi="Arial" w:cs="Arial"/>
                      <w:b/>
                      <w:bCs/>
                      <w:kern w:val="2"/>
                      <w:sz w:val="24"/>
                      <w:szCs w:val="24"/>
                      <w:lang w:val="fr-CA"/>
                      <w14:ligatures w14:val="standardContextual"/>
                    </w:rPr>
                  </w:pPr>
                  <w:r>
                    <w:rPr>
                      <w:rFonts w:ascii="Arial" w:eastAsia="Aptos" w:hAnsi="Arial" w:cs="Arial"/>
                      <w:b/>
                      <w:bCs/>
                      <w:kern w:val="2"/>
                      <w:sz w:val="24"/>
                      <w:szCs w:val="24"/>
                      <w:lang w:val="fr-CA"/>
                      <w14:ligatures w14:val="standardContextual"/>
                    </w:rPr>
                    <w:t xml:space="preserve">Noms des personnes qui vous viennent à l’esprit </w:t>
                  </w:r>
                </w:p>
              </w:tc>
            </w:tr>
            <w:tr w:rsidR="00533AC5" w14:paraId="102099A4" w14:textId="77777777" w:rsidTr="00533AC5">
              <w:tc>
                <w:tcPr>
                  <w:tcW w:w="1980" w:type="dxa"/>
                </w:tcPr>
                <w:p w14:paraId="022119B2" w14:textId="606B00AE" w:rsidR="00533AC5" w:rsidRPr="00533AC5" w:rsidRDefault="00533AC5" w:rsidP="002E3C44">
                  <w:pPr>
                    <w:spacing w:after="0" w:line="276" w:lineRule="auto"/>
                    <w:jc w:val="left"/>
                    <w:rPr>
                      <w:rFonts w:ascii="Arial" w:eastAsia="Aptos" w:hAnsi="Arial" w:cs="Arial"/>
                      <w:kern w:val="2"/>
                      <w:sz w:val="24"/>
                      <w:szCs w:val="24"/>
                      <w:lang w:val="fr-CA"/>
                      <w14:ligatures w14:val="standardContextual"/>
                    </w:rPr>
                  </w:pPr>
                  <w:r w:rsidRPr="00533AC5">
                    <w:rPr>
                      <w:rFonts w:ascii="Arial" w:eastAsia="Aptos" w:hAnsi="Arial" w:cs="Arial"/>
                      <w:kern w:val="2"/>
                      <w:sz w:val="24"/>
                      <w:szCs w:val="24"/>
                      <w:lang w:val="fr-CA"/>
                      <w14:ligatures w14:val="standardContextual"/>
                    </w:rPr>
                    <w:t>Supérieur(s)</w:t>
                  </w:r>
                </w:p>
              </w:tc>
              <w:tc>
                <w:tcPr>
                  <w:tcW w:w="5528" w:type="dxa"/>
                </w:tcPr>
                <w:p w14:paraId="3BA1FC71" w14:textId="77777777" w:rsidR="00533AC5" w:rsidRDefault="00533AC5" w:rsidP="002E3C44">
                  <w:pPr>
                    <w:spacing w:after="0" w:line="276" w:lineRule="auto"/>
                    <w:jc w:val="left"/>
                    <w:rPr>
                      <w:rFonts w:ascii="Arial" w:eastAsia="Aptos" w:hAnsi="Arial" w:cs="Arial"/>
                      <w:b/>
                      <w:bCs/>
                      <w:kern w:val="2"/>
                      <w:sz w:val="24"/>
                      <w:szCs w:val="24"/>
                      <w:lang w:val="fr-CA"/>
                      <w14:ligatures w14:val="standardContextual"/>
                    </w:rPr>
                  </w:pPr>
                </w:p>
                <w:p w14:paraId="4B8A1BEB" w14:textId="77777777" w:rsidR="00CC6DAF" w:rsidRDefault="00CC6DAF" w:rsidP="002E3C44">
                  <w:pPr>
                    <w:spacing w:after="0" w:line="276" w:lineRule="auto"/>
                    <w:jc w:val="left"/>
                    <w:rPr>
                      <w:rFonts w:ascii="Arial" w:eastAsia="Aptos" w:hAnsi="Arial" w:cs="Arial"/>
                      <w:b/>
                      <w:bCs/>
                      <w:kern w:val="2"/>
                      <w:sz w:val="24"/>
                      <w:szCs w:val="24"/>
                      <w:lang w:val="fr-CA"/>
                      <w14:ligatures w14:val="standardContextual"/>
                    </w:rPr>
                  </w:pPr>
                </w:p>
                <w:p w14:paraId="4AE36182" w14:textId="77777777" w:rsidR="00CC6DAF" w:rsidRDefault="00CC6DAF" w:rsidP="002E3C44">
                  <w:pPr>
                    <w:spacing w:after="0" w:line="276" w:lineRule="auto"/>
                    <w:jc w:val="left"/>
                    <w:rPr>
                      <w:rFonts w:ascii="Arial" w:eastAsia="Aptos" w:hAnsi="Arial" w:cs="Arial"/>
                      <w:b/>
                      <w:bCs/>
                      <w:kern w:val="2"/>
                      <w:sz w:val="24"/>
                      <w:szCs w:val="24"/>
                      <w:lang w:val="fr-CA"/>
                      <w14:ligatures w14:val="standardContextual"/>
                    </w:rPr>
                  </w:pPr>
                </w:p>
              </w:tc>
            </w:tr>
            <w:tr w:rsidR="00533AC5" w14:paraId="547CFED8" w14:textId="77777777" w:rsidTr="00533AC5">
              <w:tc>
                <w:tcPr>
                  <w:tcW w:w="1980" w:type="dxa"/>
                </w:tcPr>
                <w:p w14:paraId="4DB2D1CA" w14:textId="674FDBAF" w:rsidR="00533AC5" w:rsidRPr="00533AC5" w:rsidRDefault="00533AC5" w:rsidP="002E3C44">
                  <w:pPr>
                    <w:spacing w:after="0" w:line="276" w:lineRule="auto"/>
                    <w:jc w:val="left"/>
                    <w:rPr>
                      <w:rFonts w:ascii="Arial" w:eastAsia="Aptos" w:hAnsi="Arial" w:cs="Arial"/>
                      <w:kern w:val="2"/>
                      <w:sz w:val="24"/>
                      <w:szCs w:val="24"/>
                      <w:lang w:val="fr-CA"/>
                      <w14:ligatures w14:val="standardContextual"/>
                    </w:rPr>
                  </w:pPr>
                  <w:r w:rsidRPr="00533AC5">
                    <w:rPr>
                      <w:rFonts w:ascii="Arial" w:eastAsia="Aptos" w:hAnsi="Arial" w:cs="Arial"/>
                      <w:kern w:val="2"/>
                      <w:sz w:val="24"/>
                      <w:szCs w:val="24"/>
                      <w:lang w:val="fr-CA"/>
                      <w14:ligatures w14:val="standardContextual"/>
                    </w:rPr>
                    <w:t>Pairs ou collègues</w:t>
                  </w:r>
                </w:p>
              </w:tc>
              <w:tc>
                <w:tcPr>
                  <w:tcW w:w="5528" w:type="dxa"/>
                </w:tcPr>
                <w:p w14:paraId="07109912" w14:textId="77777777" w:rsidR="00533AC5" w:rsidRDefault="00533AC5" w:rsidP="002E3C44">
                  <w:pPr>
                    <w:spacing w:after="0" w:line="276" w:lineRule="auto"/>
                    <w:jc w:val="left"/>
                    <w:rPr>
                      <w:rFonts w:ascii="Arial" w:eastAsia="Aptos" w:hAnsi="Arial" w:cs="Arial"/>
                      <w:b/>
                      <w:bCs/>
                      <w:kern w:val="2"/>
                      <w:sz w:val="24"/>
                      <w:szCs w:val="24"/>
                      <w:lang w:val="fr-CA"/>
                      <w14:ligatures w14:val="standardContextual"/>
                    </w:rPr>
                  </w:pPr>
                </w:p>
                <w:p w14:paraId="2D5093EB" w14:textId="77777777" w:rsidR="00CC6DAF" w:rsidRDefault="00CC6DAF" w:rsidP="002E3C44">
                  <w:pPr>
                    <w:spacing w:after="0" w:line="276" w:lineRule="auto"/>
                    <w:jc w:val="left"/>
                    <w:rPr>
                      <w:rFonts w:ascii="Arial" w:eastAsia="Aptos" w:hAnsi="Arial" w:cs="Arial"/>
                      <w:b/>
                      <w:bCs/>
                      <w:kern w:val="2"/>
                      <w:sz w:val="24"/>
                      <w:szCs w:val="24"/>
                      <w:lang w:val="fr-CA"/>
                      <w14:ligatures w14:val="standardContextual"/>
                    </w:rPr>
                  </w:pPr>
                </w:p>
                <w:p w14:paraId="60270879" w14:textId="77777777" w:rsidR="00CC6DAF" w:rsidRDefault="00CC6DAF" w:rsidP="002E3C44">
                  <w:pPr>
                    <w:spacing w:after="0" w:line="276" w:lineRule="auto"/>
                    <w:jc w:val="left"/>
                    <w:rPr>
                      <w:rFonts w:ascii="Arial" w:eastAsia="Aptos" w:hAnsi="Arial" w:cs="Arial"/>
                      <w:b/>
                      <w:bCs/>
                      <w:kern w:val="2"/>
                      <w:sz w:val="24"/>
                      <w:szCs w:val="24"/>
                      <w:lang w:val="fr-CA"/>
                      <w14:ligatures w14:val="standardContextual"/>
                    </w:rPr>
                  </w:pPr>
                </w:p>
              </w:tc>
            </w:tr>
            <w:tr w:rsidR="00533AC5" w14:paraId="065627C9" w14:textId="77777777" w:rsidTr="00533AC5">
              <w:tc>
                <w:tcPr>
                  <w:tcW w:w="1980" w:type="dxa"/>
                </w:tcPr>
                <w:p w14:paraId="5A498C18" w14:textId="3FAE9975" w:rsidR="00533AC5" w:rsidRPr="00533AC5" w:rsidRDefault="00533AC5" w:rsidP="002E3C44">
                  <w:pPr>
                    <w:spacing w:after="0" w:line="276" w:lineRule="auto"/>
                    <w:jc w:val="left"/>
                    <w:rPr>
                      <w:rFonts w:ascii="Arial" w:eastAsia="Aptos" w:hAnsi="Arial" w:cs="Arial"/>
                      <w:kern w:val="2"/>
                      <w:sz w:val="24"/>
                      <w:szCs w:val="24"/>
                      <w:lang w:val="fr-CA"/>
                      <w14:ligatures w14:val="standardContextual"/>
                    </w:rPr>
                  </w:pPr>
                  <w:r w:rsidRPr="00533AC5">
                    <w:rPr>
                      <w:rFonts w:ascii="Arial" w:eastAsia="Aptos" w:hAnsi="Arial" w:cs="Arial"/>
                      <w:kern w:val="2"/>
                      <w:sz w:val="24"/>
                      <w:szCs w:val="24"/>
                      <w:lang w:val="fr-CA"/>
                      <w14:ligatures w14:val="standardContextual"/>
                    </w:rPr>
                    <w:t>Subordonnés directs</w:t>
                  </w:r>
                </w:p>
              </w:tc>
              <w:tc>
                <w:tcPr>
                  <w:tcW w:w="5528" w:type="dxa"/>
                </w:tcPr>
                <w:p w14:paraId="5AE44C69" w14:textId="77777777" w:rsidR="00533AC5" w:rsidRDefault="00533AC5" w:rsidP="002E3C44">
                  <w:pPr>
                    <w:spacing w:after="0" w:line="276" w:lineRule="auto"/>
                    <w:jc w:val="left"/>
                    <w:rPr>
                      <w:rFonts w:ascii="Arial" w:eastAsia="Aptos" w:hAnsi="Arial" w:cs="Arial"/>
                      <w:b/>
                      <w:bCs/>
                      <w:kern w:val="2"/>
                      <w:sz w:val="24"/>
                      <w:szCs w:val="24"/>
                      <w:lang w:val="fr-CA"/>
                      <w14:ligatures w14:val="standardContextual"/>
                    </w:rPr>
                  </w:pPr>
                </w:p>
                <w:p w14:paraId="515BD337" w14:textId="77777777" w:rsidR="00CC6DAF" w:rsidRDefault="00CC6DAF" w:rsidP="002E3C44">
                  <w:pPr>
                    <w:spacing w:after="0" w:line="276" w:lineRule="auto"/>
                    <w:jc w:val="left"/>
                    <w:rPr>
                      <w:rFonts w:ascii="Arial" w:eastAsia="Aptos" w:hAnsi="Arial" w:cs="Arial"/>
                      <w:b/>
                      <w:bCs/>
                      <w:kern w:val="2"/>
                      <w:sz w:val="24"/>
                      <w:szCs w:val="24"/>
                      <w:lang w:val="fr-CA"/>
                      <w14:ligatures w14:val="standardContextual"/>
                    </w:rPr>
                  </w:pPr>
                </w:p>
                <w:p w14:paraId="2F27840C" w14:textId="77777777" w:rsidR="00CC6DAF" w:rsidRDefault="00CC6DAF" w:rsidP="002E3C44">
                  <w:pPr>
                    <w:spacing w:after="0" w:line="276" w:lineRule="auto"/>
                    <w:jc w:val="left"/>
                    <w:rPr>
                      <w:rFonts w:ascii="Arial" w:eastAsia="Aptos" w:hAnsi="Arial" w:cs="Arial"/>
                      <w:b/>
                      <w:bCs/>
                      <w:kern w:val="2"/>
                      <w:sz w:val="24"/>
                      <w:szCs w:val="24"/>
                      <w:lang w:val="fr-CA"/>
                      <w14:ligatures w14:val="standardContextual"/>
                    </w:rPr>
                  </w:pPr>
                </w:p>
                <w:p w14:paraId="52905693" w14:textId="77777777" w:rsidR="00CC6DAF" w:rsidRDefault="00CC6DAF" w:rsidP="002E3C44">
                  <w:pPr>
                    <w:spacing w:after="0" w:line="276" w:lineRule="auto"/>
                    <w:jc w:val="left"/>
                    <w:rPr>
                      <w:rFonts w:ascii="Arial" w:eastAsia="Aptos" w:hAnsi="Arial" w:cs="Arial"/>
                      <w:b/>
                      <w:bCs/>
                      <w:kern w:val="2"/>
                      <w:sz w:val="24"/>
                      <w:szCs w:val="24"/>
                      <w:lang w:val="fr-CA"/>
                      <w14:ligatures w14:val="standardContextual"/>
                    </w:rPr>
                  </w:pPr>
                </w:p>
              </w:tc>
            </w:tr>
            <w:tr w:rsidR="00533AC5" w:rsidRPr="0016244F" w14:paraId="5E59FEED" w14:textId="77777777" w:rsidTr="00533AC5">
              <w:tc>
                <w:tcPr>
                  <w:tcW w:w="1980" w:type="dxa"/>
                </w:tcPr>
                <w:p w14:paraId="32411074" w14:textId="062C91BC" w:rsidR="00533AC5" w:rsidRPr="00533AC5" w:rsidRDefault="00533AC5" w:rsidP="002E3C44">
                  <w:pPr>
                    <w:spacing w:after="0" w:line="276" w:lineRule="auto"/>
                    <w:jc w:val="left"/>
                    <w:rPr>
                      <w:rFonts w:ascii="Arial" w:eastAsia="Aptos" w:hAnsi="Arial" w:cs="Arial"/>
                      <w:kern w:val="2"/>
                      <w:sz w:val="24"/>
                      <w:szCs w:val="24"/>
                      <w:lang w:val="fr-CA"/>
                      <w14:ligatures w14:val="standardContextual"/>
                    </w:rPr>
                  </w:pPr>
                  <w:r w:rsidRPr="00533AC5">
                    <w:rPr>
                      <w:rFonts w:ascii="Arial" w:eastAsia="Aptos" w:hAnsi="Arial" w:cs="Arial"/>
                      <w:kern w:val="2"/>
                      <w:sz w:val="24"/>
                      <w:szCs w:val="24"/>
                      <w:lang w:val="fr-CA"/>
                      <w14:ligatures w14:val="standardContextual"/>
                    </w:rPr>
                    <w:t>Interfonctionnel (personnes de d’autres équipes ou projets)</w:t>
                  </w:r>
                </w:p>
              </w:tc>
              <w:tc>
                <w:tcPr>
                  <w:tcW w:w="5528" w:type="dxa"/>
                </w:tcPr>
                <w:p w14:paraId="05210218" w14:textId="77777777" w:rsidR="00533AC5" w:rsidRDefault="00533AC5" w:rsidP="002E3C44">
                  <w:pPr>
                    <w:spacing w:after="0" w:line="276" w:lineRule="auto"/>
                    <w:jc w:val="left"/>
                    <w:rPr>
                      <w:rFonts w:ascii="Arial" w:eastAsia="Aptos" w:hAnsi="Arial" w:cs="Arial"/>
                      <w:b/>
                      <w:bCs/>
                      <w:kern w:val="2"/>
                      <w:sz w:val="24"/>
                      <w:szCs w:val="24"/>
                      <w:lang w:val="fr-CA"/>
                      <w14:ligatures w14:val="standardContextual"/>
                    </w:rPr>
                  </w:pPr>
                </w:p>
              </w:tc>
            </w:tr>
            <w:tr w:rsidR="00533AC5" w:rsidRPr="0016244F" w14:paraId="361206E9" w14:textId="77777777" w:rsidTr="00533AC5">
              <w:tc>
                <w:tcPr>
                  <w:tcW w:w="1980" w:type="dxa"/>
                </w:tcPr>
                <w:p w14:paraId="28E21D26" w14:textId="77777777" w:rsidR="00533AC5" w:rsidRDefault="00533AC5" w:rsidP="002E3C44">
                  <w:pPr>
                    <w:spacing w:after="0" w:line="276" w:lineRule="auto"/>
                    <w:jc w:val="left"/>
                    <w:rPr>
                      <w:rFonts w:ascii="Arial" w:eastAsia="Aptos" w:hAnsi="Arial" w:cs="Arial"/>
                      <w:kern w:val="2"/>
                      <w:sz w:val="24"/>
                      <w:szCs w:val="24"/>
                      <w:lang w:val="fr-CA"/>
                      <w14:ligatures w14:val="standardContextual"/>
                    </w:rPr>
                  </w:pPr>
                  <w:r w:rsidRPr="00533AC5">
                    <w:rPr>
                      <w:rFonts w:ascii="Arial" w:eastAsia="Aptos" w:hAnsi="Arial" w:cs="Arial"/>
                      <w:kern w:val="2"/>
                      <w:sz w:val="24"/>
                      <w:szCs w:val="24"/>
                      <w:lang w:val="fr-CA"/>
                      <w14:ligatures w14:val="standardContextual"/>
                    </w:rPr>
                    <w:t xml:space="preserve">Clients ou parties prenantes </w:t>
                  </w:r>
                </w:p>
                <w:p w14:paraId="3D95AA62" w14:textId="2564D8E9" w:rsidR="00533AC5" w:rsidRPr="00533AC5" w:rsidRDefault="00533AC5" w:rsidP="002E3C44">
                  <w:pPr>
                    <w:spacing w:after="0" w:line="276" w:lineRule="auto"/>
                    <w:jc w:val="left"/>
                    <w:rPr>
                      <w:rFonts w:ascii="Arial" w:eastAsia="Aptos" w:hAnsi="Arial" w:cs="Arial"/>
                      <w:kern w:val="2"/>
                      <w:sz w:val="24"/>
                      <w:szCs w:val="24"/>
                      <w:lang w:val="fr-CA"/>
                      <w14:ligatures w14:val="standardContextual"/>
                    </w:rPr>
                  </w:pPr>
                  <w:r w:rsidRPr="00533AC5">
                    <w:rPr>
                      <w:rFonts w:ascii="Arial" w:eastAsia="Aptos" w:hAnsi="Arial" w:cs="Arial"/>
                      <w:kern w:val="2"/>
                      <w:sz w:val="24"/>
                      <w:szCs w:val="24"/>
                      <w:lang w:val="fr-CA"/>
                      <w14:ligatures w14:val="standardContextual"/>
                    </w:rPr>
                    <w:t>(si pertinent)</w:t>
                  </w:r>
                </w:p>
              </w:tc>
              <w:tc>
                <w:tcPr>
                  <w:tcW w:w="5528" w:type="dxa"/>
                </w:tcPr>
                <w:p w14:paraId="31B634BD" w14:textId="77777777" w:rsidR="00533AC5" w:rsidRDefault="00533AC5" w:rsidP="002E3C44">
                  <w:pPr>
                    <w:spacing w:after="0" w:line="276" w:lineRule="auto"/>
                    <w:jc w:val="left"/>
                    <w:rPr>
                      <w:rFonts w:ascii="Arial" w:eastAsia="Aptos" w:hAnsi="Arial" w:cs="Arial"/>
                      <w:b/>
                      <w:bCs/>
                      <w:kern w:val="2"/>
                      <w:sz w:val="24"/>
                      <w:szCs w:val="24"/>
                      <w:lang w:val="fr-CA"/>
                      <w14:ligatures w14:val="standardContextual"/>
                    </w:rPr>
                  </w:pPr>
                </w:p>
              </w:tc>
            </w:tr>
          </w:tbl>
          <w:p w14:paraId="56485E74" w14:textId="55BA3FA9" w:rsidR="002E3C44" w:rsidRPr="00533AC5" w:rsidRDefault="002E3C44" w:rsidP="002E3C44">
            <w:pPr>
              <w:spacing w:after="0" w:line="276" w:lineRule="auto"/>
              <w:jc w:val="left"/>
              <w:rPr>
                <w:rFonts w:ascii="Arial" w:eastAsia="Aptos" w:hAnsi="Arial" w:cs="Arial"/>
                <w:kern w:val="2"/>
                <w:sz w:val="24"/>
                <w:szCs w:val="24"/>
                <w:lang w:val="fr-CA"/>
                <w14:ligatures w14:val="standardContextual"/>
              </w:rPr>
            </w:pPr>
          </w:p>
        </w:tc>
        <w:tc>
          <w:tcPr>
            <w:tcW w:w="3282" w:type="dxa"/>
            <w:tcBorders>
              <w:top w:val="nil"/>
              <w:left w:val="nil"/>
              <w:bottom w:val="nil"/>
              <w:right w:val="nil"/>
            </w:tcBorders>
            <w:vAlign w:val="center"/>
            <w:hideMark/>
          </w:tcPr>
          <w:p w14:paraId="315C5D2F" w14:textId="3572A54B" w:rsidR="002E3C44" w:rsidRPr="00FD446F" w:rsidRDefault="002E3C44" w:rsidP="002E3C44">
            <w:pPr>
              <w:spacing w:after="0" w:line="276" w:lineRule="auto"/>
              <w:jc w:val="left"/>
              <w:rPr>
                <w:rFonts w:ascii="Arial" w:eastAsia="Aptos" w:hAnsi="Arial" w:cs="Arial"/>
                <w:kern w:val="2"/>
                <w:sz w:val="24"/>
                <w:szCs w:val="24"/>
                <w:lang w:val="fr-CA"/>
                <w14:ligatures w14:val="standardContextual"/>
              </w:rPr>
            </w:pPr>
          </w:p>
        </w:tc>
      </w:tr>
    </w:tbl>
    <w:p w14:paraId="7526CB08" w14:textId="77777777" w:rsidR="00533AC5" w:rsidRDefault="00533AC5" w:rsidP="002E3C44">
      <w:pPr>
        <w:spacing w:after="0" w:line="276" w:lineRule="auto"/>
        <w:jc w:val="left"/>
        <w:rPr>
          <w:rFonts w:ascii="Arial" w:eastAsia="Aptos" w:hAnsi="Arial" w:cs="Arial"/>
          <w:kern w:val="2"/>
          <w:sz w:val="24"/>
          <w:szCs w:val="24"/>
          <w:lang w:val="fr-CA"/>
          <w14:ligatures w14:val="standardContextual"/>
        </w:rPr>
      </w:pPr>
    </w:p>
    <w:p w14:paraId="74F3E2FE" w14:textId="65291C12"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lastRenderedPageBreak/>
        <w:t>Pour préserver la confidentialité, prévoyez au moins deux à trois personnes par groupe, en fonction de la taille de votre organisation. </w:t>
      </w:r>
    </w:p>
    <w:p w14:paraId="2FAD0313" w14:textId="77777777" w:rsidR="00722005" w:rsidRPr="001A0F3B" w:rsidRDefault="00722005" w:rsidP="00722005">
      <w:pPr>
        <w:spacing w:after="0" w:line="276" w:lineRule="auto"/>
        <w:jc w:val="left"/>
        <w:rPr>
          <w:rFonts w:ascii="Arial" w:eastAsia="Aptos" w:hAnsi="Arial" w:cs="Arial"/>
          <w:kern w:val="2"/>
          <w:sz w:val="24"/>
          <w:szCs w:val="24"/>
          <w:lang w:val="fr-CA"/>
          <w14:ligatures w14:val="standardContextual"/>
        </w:rPr>
      </w:pPr>
    </w:p>
    <w:p w14:paraId="1B5BB0DE" w14:textId="14CB92FA" w:rsidR="00722005" w:rsidRPr="002E3C44" w:rsidRDefault="00722005" w:rsidP="00722005">
      <w:pPr>
        <w:spacing w:after="0" w:line="276" w:lineRule="auto"/>
        <w:jc w:val="left"/>
        <w:rPr>
          <w:rFonts w:ascii="Arial" w:eastAsia="Aptos" w:hAnsi="Arial" w:cs="Arial"/>
          <w:b/>
          <w:bCs/>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3. Appl</w:t>
      </w:r>
      <w:r w:rsidR="002E3C44" w:rsidRPr="002E3C44">
        <w:rPr>
          <w:rFonts w:ascii="Arial" w:eastAsia="Aptos" w:hAnsi="Arial" w:cs="Arial"/>
          <w:b/>
          <w:bCs/>
          <w:kern w:val="2"/>
          <w:sz w:val="24"/>
          <w:szCs w:val="24"/>
          <w:lang w:val="fr-CA"/>
          <w14:ligatures w14:val="standardContextual"/>
        </w:rPr>
        <w:t xml:space="preserve">iquer le filtre d’équité </w:t>
      </w:r>
    </w:p>
    <w:p w14:paraId="63278BF6" w14:textId="77777777"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Maintenant que vous avez une liste, réfléchissez aux questions suivantes : </w:t>
      </w:r>
    </w:p>
    <w:p w14:paraId="7F31408B" w14:textId="77777777" w:rsidR="002E3C44" w:rsidRPr="002E3C44" w:rsidRDefault="002E3C44" w:rsidP="002E3C44">
      <w:pPr>
        <w:numPr>
          <w:ilvl w:val="0"/>
          <w:numId w:val="44"/>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Ces personnes connaissent-elles suffisamment bien mon style de leadership pour me donner une rétroaction spécifique? </w:t>
      </w:r>
    </w:p>
    <w:p w14:paraId="1F860F15" w14:textId="77777777" w:rsidR="002E3C44" w:rsidRPr="002E3C44" w:rsidRDefault="002E3C44" w:rsidP="002E3C44">
      <w:pPr>
        <w:numPr>
          <w:ilvl w:val="0"/>
          <w:numId w:val="45"/>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Ont-elles travaillé avec moi de manière régulière ou significative au cours des six à douze derniers mois? </w:t>
      </w:r>
    </w:p>
    <w:p w14:paraId="74FD5265" w14:textId="77777777" w:rsidR="002E3C44" w:rsidRPr="002E3C44" w:rsidRDefault="002E3C44" w:rsidP="002E3C44">
      <w:pPr>
        <w:numPr>
          <w:ilvl w:val="0"/>
          <w:numId w:val="46"/>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Est-ce que j'évite certaines personnes parce que je crains qu'elles ne me donnent une rétroaction défavorable? </w:t>
      </w:r>
    </w:p>
    <w:p w14:paraId="354EEE9E" w14:textId="305FFD04" w:rsidR="002E3C44" w:rsidRPr="002E3C44" w:rsidRDefault="002E3C44" w:rsidP="002E3C44">
      <w:pPr>
        <w:numPr>
          <w:ilvl w:val="0"/>
          <w:numId w:val="47"/>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Suis-je en train de sur-sélectionner les personnes avec lesquelles je me sens le plus à l'aise ou qui sont susceptibles «</w:t>
      </w:r>
      <w:r w:rsidR="00834007">
        <w:rPr>
          <w:rFonts w:ascii="Arial" w:eastAsia="Aptos" w:hAnsi="Arial" w:cs="Arial"/>
          <w:kern w:val="2"/>
          <w:sz w:val="24"/>
          <w:szCs w:val="24"/>
          <w:lang w:val="fr-CA"/>
          <w14:ligatures w14:val="standardContextual"/>
        </w:rPr>
        <w:t xml:space="preserve"> d’</w:t>
      </w:r>
      <w:r w:rsidRPr="002E3C44">
        <w:rPr>
          <w:rFonts w:ascii="Arial" w:eastAsia="Aptos" w:hAnsi="Arial" w:cs="Arial"/>
          <w:kern w:val="2"/>
          <w:sz w:val="24"/>
          <w:szCs w:val="24"/>
          <w:lang w:val="fr-CA"/>
          <w14:ligatures w14:val="standardContextual"/>
        </w:rPr>
        <w:t>adoucir</w:t>
      </w:r>
      <w:r w:rsidR="00834007">
        <w:rPr>
          <w:rFonts w:ascii="Arial" w:eastAsia="Aptos" w:hAnsi="Arial" w:cs="Arial"/>
          <w:kern w:val="2"/>
          <w:sz w:val="24"/>
          <w:szCs w:val="24"/>
          <w:lang w:val="fr-CA"/>
          <w14:ligatures w14:val="standardContextual"/>
        </w:rPr>
        <w:t xml:space="preserve"> </w:t>
      </w:r>
      <w:r w:rsidRPr="002E3C44">
        <w:rPr>
          <w:rFonts w:ascii="Arial" w:eastAsia="Aptos" w:hAnsi="Arial" w:cs="Arial"/>
          <w:kern w:val="2"/>
          <w:sz w:val="24"/>
          <w:szCs w:val="24"/>
          <w:lang w:val="fr-CA"/>
          <w14:ligatures w14:val="standardContextual"/>
        </w:rPr>
        <w:t>» leur rétroaction? </w:t>
      </w:r>
    </w:p>
    <w:p w14:paraId="3024FC0A" w14:textId="629E9C2E" w:rsidR="002E3C44" w:rsidRPr="002E3C44" w:rsidRDefault="002E3C44" w:rsidP="002E3C44">
      <w:pPr>
        <w:numPr>
          <w:ilvl w:val="0"/>
          <w:numId w:val="48"/>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Ai-je inconsciemment exclu des gens qui pensent ou travaillent différemment de moi? </w:t>
      </w:r>
    </w:p>
    <w:p w14:paraId="7E2018AF" w14:textId="77777777" w:rsidR="00834007" w:rsidRDefault="00834007" w:rsidP="00722005">
      <w:pPr>
        <w:spacing w:after="0" w:line="276" w:lineRule="auto"/>
        <w:jc w:val="left"/>
        <w:rPr>
          <w:rFonts w:ascii="Arial" w:eastAsia="Aptos" w:hAnsi="Arial" w:cs="Arial"/>
          <w:kern w:val="2"/>
          <w:sz w:val="24"/>
          <w:szCs w:val="24"/>
          <w:lang w:val="fr-CA"/>
          <w14:ligatures w14:val="standardContextual"/>
        </w:rPr>
      </w:pPr>
    </w:p>
    <w:p w14:paraId="34F2D4CB" w14:textId="4CEF0A32" w:rsidR="00834007" w:rsidRDefault="002E3C44" w:rsidP="00722005">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xml:space="preserve">Votre objectif est </w:t>
      </w:r>
      <w:r w:rsidRPr="00CC6DAF">
        <w:rPr>
          <w:rFonts w:ascii="Arial" w:eastAsia="Aptos" w:hAnsi="Arial" w:cs="Arial"/>
          <w:color w:val="007C7E"/>
          <w:kern w:val="2"/>
          <w:sz w:val="24"/>
          <w:szCs w:val="24"/>
          <w:u w:val="single"/>
          <w:lang w:val="fr-CA"/>
          <w14:ligatures w14:val="standardContextual"/>
        </w:rPr>
        <w:t>l'équilibre</w:t>
      </w:r>
      <w:r w:rsidRPr="002E3C44">
        <w:rPr>
          <w:rFonts w:ascii="Arial" w:eastAsia="Aptos" w:hAnsi="Arial" w:cs="Arial"/>
          <w:kern w:val="2"/>
          <w:sz w:val="24"/>
          <w:szCs w:val="24"/>
          <w:lang w:val="fr-CA"/>
          <w14:ligatures w14:val="standardContextual"/>
        </w:rPr>
        <w:t> et non le confort. </w:t>
      </w:r>
    </w:p>
    <w:p w14:paraId="6A8AF991" w14:textId="77777777" w:rsidR="00834007" w:rsidRDefault="00834007" w:rsidP="00722005">
      <w:pPr>
        <w:spacing w:after="0" w:line="276" w:lineRule="auto"/>
        <w:jc w:val="left"/>
        <w:rPr>
          <w:rFonts w:ascii="Arial" w:eastAsia="Aptos" w:hAnsi="Arial" w:cs="Arial"/>
          <w:kern w:val="2"/>
          <w:sz w:val="24"/>
          <w:szCs w:val="24"/>
          <w:lang w:val="fr-CA"/>
          <w14:ligatures w14:val="standardContextual"/>
        </w:rPr>
      </w:pPr>
    </w:p>
    <w:p w14:paraId="24DD403E" w14:textId="236FBC29" w:rsidR="00722005" w:rsidRPr="00834007" w:rsidRDefault="00722005" w:rsidP="00722005">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 xml:space="preserve">4. </w:t>
      </w:r>
      <w:r w:rsidR="00834007">
        <w:rPr>
          <w:rFonts w:ascii="Arial" w:eastAsia="Aptos" w:hAnsi="Arial" w:cs="Arial"/>
          <w:b/>
          <w:bCs/>
          <w:kern w:val="2"/>
          <w:sz w:val="24"/>
          <w:szCs w:val="24"/>
          <w:lang w:val="fr-CA"/>
          <w14:ligatures w14:val="standardContextual"/>
        </w:rPr>
        <w:t>Élaborer votre s</w:t>
      </w:r>
      <w:r w:rsidR="002E3C44" w:rsidRPr="002E3C44">
        <w:rPr>
          <w:rFonts w:ascii="Arial" w:eastAsia="Aptos" w:hAnsi="Arial" w:cs="Arial"/>
          <w:b/>
          <w:bCs/>
          <w:kern w:val="2"/>
          <w:sz w:val="24"/>
          <w:szCs w:val="24"/>
          <w:lang w:val="fr-CA"/>
          <w14:ligatures w14:val="standardContextual"/>
        </w:rPr>
        <w:t>élection finale</w:t>
      </w:r>
    </w:p>
    <w:p w14:paraId="09D68BCB" w14:textId="77777777"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Choisissez une combinaison de personnes qui représentent : </w:t>
      </w:r>
    </w:p>
    <w:p w14:paraId="06BD92B0" w14:textId="614885BF" w:rsidR="002E3C44" w:rsidRPr="002E3C44" w:rsidRDefault="002E3C44" w:rsidP="002E3C44">
      <w:pPr>
        <w:numPr>
          <w:ilvl w:val="0"/>
          <w:numId w:val="49"/>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Un éventail de relations de travail (</w:t>
      </w:r>
      <w:r w:rsidR="00834007">
        <w:rPr>
          <w:rFonts w:ascii="Arial" w:eastAsia="Aptos" w:hAnsi="Arial" w:cs="Arial"/>
          <w:kern w:val="2"/>
          <w:sz w:val="24"/>
          <w:szCs w:val="24"/>
          <w:lang w:val="fr-CA"/>
          <w14:ligatures w14:val="standardContextual"/>
        </w:rPr>
        <w:t>selon l’</w:t>
      </w:r>
      <w:r w:rsidRPr="002E3C44">
        <w:rPr>
          <w:rFonts w:ascii="Arial" w:eastAsia="Aptos" w:hAnsi="Arial" w:cs="Arial"/>
          <w:kern w:val="2"/>
          <w:sz w:val="24"/>
          <w:szCs w:val="24"/>
          <w:lang w:val="fr-CA"/>
          <w14:ligatures w14:val="standardContextual"/>
        </w:rPr>
        <w:t xml:space="preserve">hiérarchie, </w:t>
      </w:r>
      <w:r w:rsidR="00834007">
        <w:rPr>
          <w:rFonts w:ascii="Arial" w:eastAsia="Aptos" w:hAnsi="Arial" w:cs="Arial"/>
          <w:kern w:val="2"/>
          <w:sz w:val="24"/>
          <w:szCs w:val="24"/>
          <w:lang w:val="fr-CA"/>
          <w14:ligatures w14:val="standardContextual"/>
        </w:rPr>
        <w:t xml:space="preserve">leur </w:t>
      </w:r>
      <w:r w:rsidRPr="002E3C44">
        <w:rPr>
          <w:rFonts w:ascii="Arial" w:eastAsia="Aptos" w:hAnsi="Arial" w:cs="Arial"/>
          <w:kern w:val="2"/>
          <w:sz w:val="24"/>
          <w:szCs w:val="24"/>
          <w:lang w:val="fr-CA"/>
          <w14:ligatures w14:val="standardContextual"/>
        </w:rPr>
        <w:t>fonction</w:t>
      </w:r>
      <w:r w:rsidR="00834007">
        <w:rPr>
          <w:rFonts w:ascii="Arial" w:eastAsia="Aptos" w:hAnsi="Arial" w:cs="Arial"/>
          <w:kern w:val="2"/>
          <w:sz w:val="24"/>
          <w:szCs w:val="24"/>
          <w:lang w:val="fr-CA"/>
          <w14:ligatures w14:val="standardContextual"/>
        </w:rPr>
        <w:t xml:space="preserve"> et leur</w:t>
      </w:r>
      <w:r w:rsidRPr="002E3C44">
        <w:rPr>
          <w:rFonts w:ascii="Arial" w:eastAsia="Aptos" w:hAnsi="Arial" w:cs="Arial"/>
          <w:kern w:val="2"/>
          <w:sz w:val="24"/>
          <w:szCs w:val="24"/>
          <w:lang w:val="fr-CA"/>
          <w14:ligatures w14:val="standardContextual"/>
        </w:rPr>
        <w:t xml:space="preserve"> ancienneté) </w:t>
      </w:r>
    </w:p>
    <w:p w14:paraId="31B1164C" w14:textId="77777777" w:rsidR="002E3C44" w:rsidRPr="002E3C44" w:rsidRDefault="002E3C44" w:rsidP="002E3C44">
      <w:pPr>
        <w:numPr>
          <w:ilvl w:val="0"/>
          <w:numId w:val="50"/>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Une diversité de perspectives, de styles et de personnalités </w:t>
      </w:r>
    </w:p>
    <w:p w14:paraId="71B12977" w14:textId="363FDF82" w:rsidR="002E3C44" w:rsidRPr="002E3C44" w:rsidRDefault="002E3C44" w:rsidP="002E3C44">
      <w:pPr>
        <w:numPr>
          <w:ilvl w:val="0"/>
          <w:numId w:val="51"/>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Des gens qui seront honnêtes et réfléchis, même si c'est difficile à entendre </w:t>
      </w:r>
    </w:p>
    <w:p w14:paraId="2918D542" w14:textId="2C419EE5" w:rsidR="00722005" w:rsidRPr="002E3C44" w:rsidRDefault="002E3C44" w:rsidP="00722005">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w:t>
      </w:r>
    </w:p>
    <w:p w14:paraId="38BA148D" w14:textId="47634ADA" w:rsidR="00722005" w:rsidRPr="001A0F3B" w:rsidRDefault="00722005" w:rsidP="00722005">
      <w:pPr>
        <w:spacing w:after="0" w:line="276" w:lineRule="auto"/>
        <w:jc w:val="left"/>
        <w:rPr>
          <w:rFonts w:ascii="Arial" w:eastAsia="Aptos" w:hAnsi="Arial" w:cs="Arial"/>
          <w:b/>
          <w:bCs/>
          <w:kern w:val="2"/>
          <w:sz w:val="24"/>
          <w:szCs w:val="24"/>
          <w:lang w:val="fr-CA"/>
          <w14:ligatures w14:val="standardContextual"/>
        </w:rPr>
      </w:pPr>
      <w:r w:rsidRPr="001A0F3B">
        <w:rPr>
          <w:rFonts w:ascii="Arial" w:eastAsia="Aptos" w:hAnsi="Arial" w:cs="Arial"/>
          <w:b/>
          <w:bCs/>
          <w:kern w:val="2"/>
          <w:sz w:val="24"/>
          <w:szCs w:val="24"/>
          <w:lang w:val="fr-CA"/>
          <w14:ligatures w14:val="standardContextual"/>
        </w:rPr>
        <w:t>5. R</w:t>
      </w:r>
      <w:r w:rsidR="002E3C44" w:rsidRPr="001A0F3B">
        <w:rPr>
          <w:rFonts w:ascii="Arial" w:eastAsia="Aptos" w:hAnsi="Arial" w:cs="Arial"/>
          <w:b/>
          <w:bCs/>
          <w:kern w:val="2"/>
          <w:sz w:val="24"/>
          <w:szCs w:val="24"/>
          <w:lang w:val="fr-CA"/>
          <w14:ligatures w14:val="standardContextual"/>
        </w:rPr>
        <w:t>appel à soi-même</w:t>
      </w:r>
    </w:p>
    <w:p w14:paraId="11D08FE0" w14:textId="0255E1A1"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xml:space="preserve">Cet énoncé doit rester visible tout au long du processus : </w:t>
      </w:r>
    </w:p>
    <w:p w14:paraId="57F760F3" w14:textId="07A085BD" w:rsidR="00722005" w:rsidRPr="001A0F3B"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xml:space="preserve">« L'objectif de mon 360° n'est pas de protéger mon ego, mais de rehausser mon impact. » </w:t>
      </w:r>
    </w:p>
    <w:p w14:paraId="213A4CC7" w14:textId="77777777" w:rsidR="00722005" w:rsidRPr="001A0F3B" w:rsidRDefault="00722005" w:rsidP="00722005">
      <w:pPr>
        <w:pBdr>
          <w:bottom w:val="single" w:sz="6" w:space="1" w:color="auto"/>
        </w:pBdr>
        <w:spacing w:after="0" w:line="276" w:lineRule="auto"/>
        <w:jc w:val="left"/>
        <w:rPr>
          <w:rFonts w:ascii="Arial" w:eastAsia="Aptos" w:hAnsi="Arial" w:cs="Arial"/>
          <w:kern w:val="2"/>
          <w:sz w:val="24"/>
          <w:szCs w:val="24"/>
          <w:lang w:val="fr-CA"/>
          <w14:ligatures w14:val="standardContextual"/>
        </w:rPr>
      </w:pPr>
    </w:p>
    <w:p w14:paraId="54A02A4F" w14:textId="77777777" w:rsidR="00722005" w:rsidRPr="001A0F3B" w:rsidRDefault="00722005" w:rsidP="00722005">
      <w:pPr>
        <w:spacing w:after="0" w:line="276" w:lineRule="auto"/>
        <w:jc w:val="left"/>
        <w:rPr>
          <w:rFonts w:ascii="Arial" w:eastAsia="Aptos" w:hAnsi="Arial" w:cs="Arial"/>
          <w:kern w:val="2"/>
          <w:sz w:val="24"/>
          <w:szCs w:val="24"/>
          <w:lang w:val="fr-CA"/>
          <w14:ligatures w14:val="standardContextual"/>
        </w:rPr>
      </w:pPr>
    </w:p>
    <w:p w14:paraId="26D3A916" w14:textId="410C78DE" w:rsidR="00722005" w:rsidRPr="002E3C44" w:rsidRDefault="002E3C44" w:rsidP="00632040">
      <w:pPr>
        <w:numPr>
          <w:ilvl w:val="0"/>
          <w:numId w:val="12"/>
        </w:numPr>
        <w:spacing w:after="0" w:line="276" w:lineRule="auto"/>
        <w:contextualSpacing/>
        <w:jc w:val="left"/>
        <w:rPr>
          <w:rFonts w:ascii="Arial" w:eastAsia="Aptos" w:hAnsi="Arial" w:cs="Arial"/>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Modèle de courriel pour inviter les participants au 360°</w:t>
      </w:r>
      <w:r w:rsidRPr="002E3C44">
        <w:rPr>
          <w:rFonts w:ascii="Arial" w:eastAsia="Aptos" w:hAnsi="Arial" w:cs="Arial"/>
          <w:kern w:val="2"/>
          <w:sz w:val="24"/>
          <w:szCs w:val="24"/>
          <w:lang w:val="fr-CA"/>
          <w14:ligatures w14:val="standardContextual"/>
        </w:rPr>
        <w:t> </w:t>
      </w:r>
    </w:p>
    <w:p w14:paraId="426FB34D" w14:textId="77777777" w:rsidR="002E3C44" w:rsidRPr="001A0F3B" w:rsidRDefault="002E3C44" w:rsidP="00722005">
      <w:pPr>
        <w:spacing w:after="0" w:line="276" w:lineRule="auto"/>
        <w:jc w:val="left"/>
        <w:rPr>
          <w:rFonts w:ascii="Arial" w:eastAsia="Aptos" w:hAnsi="Arial" w:cs="Arial"/>
          <w:b/>
          <w:bCs/>
          <w:kern w:val="2"/>
          <w:sz w:val="24"/>
          <w:szCs w:val="24"/>
          <w:lang w:val="fr-CA"/>
          <w14:ligatures w14:val="standardContextual"/>
        </w:rPr>
      </w:pPr>
    </w:p>
    <w:p w14:paraId="6CA477AF" w14:textId="32755893"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Objet :</w:t>
      </w:r>
      <w:r w:rsidRPr="002E3C44">
        <w:rPr>
          <w:rFonts w:ascii="Arial" w:eastAsia="Aptos" w:hAnsi="Arial" w:cs="Arial"/>
          <w:kern w:val="2"/>
          <w:sz w:val="24"/>
          <w:szCs w:val="24"/>
          <w:lang w:val="fr-CA"/>
          <w14:ligatures w14:val="standardContextual"/>
        </w:rPr>
        <w:t> Vos observations sont recherchées : Demande de rétroaction à 360</w:t>
      </w:r>
      <w:r w:rsidR="00834007">
        <w:rPr>
          <w:rFonts w:ascii="Arial" w:eastAsia="Aptos" w:hAnsi="Arial" w:cs="Arial"/>
          <w:kern w:val="2"/>
          <w:sz w:val="24"/>
          <w:szCs w:val="24"/>
          <w:lang w:val="fr-CA"/>
          <w14:ligatures w14:val="standardContextual"/>
        </w:rPr>
        <w:t xml:space="preserve"> degrés</w:t>
      </w:r>
      <w:r w:rsidRPr="002E3C44">
        <w:rPr>
          <w:rFonts w:ascii="Arial" w:eastAsia="Aptos" w:hAnsi="Arial" w:cs="Arial"/>
          <w:kern w:val="2"/>
          <w:sz w:val="24"/>
          <w:szCs w:val="24"/>
          <w:lang w:val="fr-CA"/>
          <w14:ligatures w14:val="standardContextual"/>
        </w:rPr>
        <w:t xml:space="preserve"> confidentielle </w:t>
      </w:r>
    </w:p>
    <w:p w14:paraId="7C90650A" w14:textId="77777777"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w:t>
      </w:r>
    </w:p>
    <w:p w14:paraId="4A812333" w14:textId="77777777" w:rsid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Bonjour [Nom], </w:t>
      </w:r>
    </w:p>
    <w:p w14:paraId="5F9A9F5C" w14:textId="77777777" w:rsidR="00834007" w:rsidRPr="002E3C44" w:rsidRDefault="00834007" w:rsidP="002E3C44">
      <w:pPr>
        <w:spacing w:after="0" w:line="276" w:lineRule="auto"/>
        <w:jc w:val="left"/>
        <w:rPr>
          <w:rFonts w:ascii="Arial" w:eastAsia="Aptos" w:hAnsi="Arial" w:cs="Arial"/>
          <w:kern w:val="2"/>
          <w:sz w:val="24"/>
          <w:szCs w:val="24"/>
          <w:lang w:val="fr-CA"/>
          <w14:ligatures w14:val="standardContextual"/>
        </w:rPr>
      </w:pPr>
    </w:p>
    <w:p w14:paraId="57302B06" w14:textId="77777777"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Je vous écris pour vous inviter à participer à un processus de rétroaction à 360 degrés que j'entreprends dans le cadre du développement de mon leadership. </w:t>
      </w:r>
    </w:p>
    <w:p w14:paraId="6DEF7AAA" w14:textId="77777777"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w:t>
      </w:r>
    </w:p>
    <w:p w14:paraId="1741C4C5" w14:textId="77777777" w:rsid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Cette initiative vise à renforcer ma conscience de moi-même en acquérant une meilleure compréhension de la manière dont mon leadership est perçu par les personnes avec lesquelles je travaille en étroite collaboration. Votre contribution serait extrêmement précieuse et je tiens à souligner quelques points essentiels dès le départ : </w:t>
      </w:r>
    </w:p>
    <w:p w14:paraId="3EA3B7E6" w14:textId="77777777" w:rsidR="00834007" w:rsidRPr="002E3C44" w:rsidRDefault="00834007" w:rsidP="002E3C44">
      <w:pPr>
        <w:spacing w:after="0" w:line="276" w:lineRule="auto"/>
        <w:jc w:val="left"/>
        <w:rPr>
          <w:rFonts w:ascii="Arial" w:eastAsia="Aptos" w:hAnsi="Arial" w:cs="Arial"/>
          <w:kern w:val="2"/>
          <w:sz w:val="24"/>
          <w:szCs w:val="24"/>
          <w:lang w:val="fr-CA"/>
          <w14:ligatures w14:val="standardContextual"/>
        </w:rPr>
      </w:pPr>
    </w:p>
    <w:p w14:paraId="51267A87" w14:textId="77777777" w:rsidR="002E3C44" w:rsidRPr="002E3C44" w:rsidRDefault="002E3C44" w:rsidP="002E3C44">
      <w:pPr>
        <w:numPr>
          <w:ilvl w:val="0"/>
          <w:numId w:val="52"/>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lastRenderedPageBreak/>
        <w:t>Votre rétroaction est entièrement confidentielle.</w:t>
      </w:r>
      <w:r w:rsidRPr="002E3C44">
        <w:rPr>
          <w:rFonts w:ascii="Arial" w:eastAsia="Aptos" w:hAnsi="Arial" w:cs="Arial"/>
          <w:kern w:val="2"/>
          <w:sz w:val="24"/>
          <w:szCs w:val="24"/>
          <w:lang w:val="fr-CA"/>
          <w14:ligatures w14:val="standardContextual"/>
        </w:rPr>
        <w:t> Elle sera recueillie et communiquée par [insérer le nom de l'animateur/fournisseur d'outils] de manière à garantir l'anonymat des réponses individuelles. </w:t>
      </w:r>
    </w:p>
    <w:p w14:paraId="4C377964" w14:textId="77777777" w:rsidR="002E3C44" w:rsidRPr="002E3C44" w:rsidRDefault="002E3C44" w:rsidP="002E3C44">
      <w:pPr>
        <w:numPr>
          <w:ilvl w:val="0"/>
          <w:numId w:val="53"/>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L'honnêteté n'est pas seulement bienvenue, elle est essentielle.</w:t>
      </w:r>
      <w:r w:rsidRPr="002E3C44">
        <w:rPr>
          <w:rFonts w:ascii="Arial" w:eastAsia="Aptos" w:hAnsi="Arial" w:cs="Arial"/>
          <w:kern w:val="2"/>
          <w:sz w:val="24"/>
          <w:szCs w:val="24"/>
          <w:lang w:val="fr-CA"/>
          <w14:ligatures w14:val="standardContextual"/>
        </w:rPr>
        <w:t> Une rétroaction constructive et franche (à la fois positive et stimulante) est ce qui donne tout son sens à ce processus. </w:t>
      </w:r>
    </w:p>
    <w:p w14:paraId="0738BDD5" w14:textId="77777777" w:rsidR="002E3C44" w:rsidRPr="002E3C44" w:rsidRDefault="002E3C44" w:rsidP="002E3C44">
      <w:pPr>
        <w:numPr>
          <w:ilvl w:val="0"/>
          <w:numId w:val="54"/>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Votre temps est respecté.</w:t>
      </w:r>
      <w:r w:rsidRPr="002E3C44">
        <w:rPr>
          <w:rFonts w:ascii="Arial" w:eastAsia="Aptos" w:hAnsi="Arial" w:cs="Arial"/>
          <w:kern w:val="2"/>
          <w:sz w:val="24"/>
          <w:szCs w:val="24"/>
          <w:lang w:val="fr-CA"/>
          <w14:ligatures w14:val="standardContextual"/>
        </w:rPr>
        <w:t> Le sondage devrait prendre environ [X] minutes et vous recevrez des instructions claires et un lien sous peu. </w:t>
      </w:r>
    </w:p>
    <w:p w14:paraId="26D75951" w14:textId="77777777" w:rsidR="002E3C44" w:rsidRDefault="002E3C44" w:rsidP="002E3C44">
      <w:pPr>
        <w:numPr>
          <w:ilvl w:val="0"/>
          <w:numId w:val="55"/>
        </w:num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b/>
          <w:bCs/>
          <w:kern w:val="2"/>
          <w:sz w:val="24"/>
          <w:szCs w:val="24"/>
          <w:lang w:val="fr-CA"/>
          <w14:ligatures w14:val="standardContextual"/>
        </w:rPr>
        <w:t>Le but est d'apprendre et de grandir.</w:t>
      </w:r>
      <w:r w:rsidRPr="002E3C44">
        <w:rPr>
          <w:rFonts w:ascii="Arial" w:eastAsia="Aptos" w:hAnsi="Arial" w:cs="Arial"/>
          <w:kern w:val="2"/>
          <w:sz w:val="24"/>
          <w:szCs w:val="24"/>
          <w:lang w:val="fr-CA"/>
          <w14:ligatures w14:val="standardContextual"/>
        </w:rPr>
        <w:t> Mon objectif n'est pas de « bien paraître », mais de m'améliorer. Votre point de vue m'aidera à comprendre où je me comporte bien et où je dois évoluer. </w:t>
      </w:r>
    </w:p>
    <w:p w14:paraId="77789BAE" w14:textId="77777777" w:rsidR="00834007" w:rsidRPr="002E3C44" w:rsidRDefault="00834007" w:rsidP="00834007">
      <w:pPr>
        <w:spacing w:after="0" w:line="276" w:lineRule="auto"/>
        <w:ind w:left="360"/>
        <w:jc w:val="left"/>
        <w:rPr>
          <w:rFonts w:ascii="Arial" w:eastAsia="Aptos" w:hAnsi="Arial" w:cs="Arial"/>
          <w:kern w:val="2"/>
          <w:sz w:val="24"/>
          <w:szCs w:val="24"/>
          <w:lang w:val="fr-CA"/>
          <w14:ligatures w14:val="standardContextual"/>
        </w:rPr>
      </w:pPr>
    </w:p>
    <w:p w14:paraId="2E8A3019" w14:textId="1DB6CE0E"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J'apprécie vraiment le temps que vous accorderez et votre franchise. Si vous avez des questions sur le processus, n'hésitez pas à nous contacter (indiquez le nom de l'administrateur si nécessaire). J'apprécie beaucoup vo</w:t>
      </w:r>
      <w:r w:rsidR="00834007">
        <w:rPr>
          <w:rFonts w:ascii="Arial" w:eastAsia="Aptos" w:hAnsi="Arial" w:cs="Arial"/>
          <w:kern w:val="2"/>
          <w:sz w:val="24"/>
          <w:szCs w:val="24"/>
          <w:lang w:val="fr-CA"/>
          <w14:ligatures w14:val="standardContextual"/>
        </w:rPr>
        <w:t>tre perspective</w:t>
      </w:r>
      <w:r w:rsidRPr="002E3C44">
        <w:rPr>
          <w:rFonts w:ascii="Arial" w:eastAsia="Aptos" w:hAnsi="Arial" w:cs="Arial"/>
          <w:kern w:val="2"/>
          <w:sz w:val="24"/>
          <w:szCs w:val="24"/>
          <w:lang w:val="fr-CA"/>
          <w14:ligatures w14:val="standardContextual"/>
        </w:rPr>
        <w:t>. </w:t>
      </w:r>
    </w:p>
    <w:p w14:paraId="0664075A" w14:textId="77777777"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 </w:t>
      </w:r>
    </w:p>
    <w:p w14:paraId="467ABA1F" w14:textId="77777777"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D'avance, je vous remercie. </w:t>
      </w:r>
      <w:r w:rsidRPr="002E3C44">
        <w:rPr>
          <w:rFonts w:ascii="Arial" w:eastAsia="Aptos" w:hAnsi="Arial" w:cs="Arial"/>
          <w:kern w:val="2"/>
          <w:sz w:val="24"/>
          <w:szCs w:val="24"/>
          <w:lang w:val="fr-CA"/>
          <w14:ligatures w14:val="standardContextual"/>
        </w:rPr>
        <w:br/>
        <w:t> </w:t>
      </w:r>
    </w:p>
    <w:p w14:paraId="3B121A76" w14:textId="6532106F" w:rsidR="00BA1509" w:rsidRDefault="002E3C44" w:rsidP="002E3C44">
      <w:pPr>
        <w:spacing w:after="0" w:line="276" w:lineRule="auto"/>
        <w:jc w:val="left"/>
        <w:rPr>
          <w:rFonts w:ascii="Arial" w:eastAsia="Aptos" w:hAnsi="Arial" w:cs="Arial"/>
          <w:kern w:val="2"/>
          <w:sz w:val="24"/>
          <w:szCs w:val="24"/>
          <w:lang w:val="fr-CA"/>
          <w14:ligatures w14:val="standardContextual"/>
        </w:rPr>
      </w:pPr>
      <w:r w:rsidRPr="002E3C44">
        <w:rPr>
          <w:rFonts w:ascii="Arial" w:eastAsia="Aptos" w:hAnsi="Arial" w:cs="Arial"/>
          <w:kern w:val="2"/>
          <w:sz w:val="24"/>
          <w:szCs w:val="24"/>
          <w:lang w:val="fr-CA"/>
          <w14:ligatures w14:val="standardContextual"/>
        </w:rPr>
        <w:t>[Votre nom, titre et coordonnées] </w:t>
      </w:r>
    </w:p>
    <w:p w14:paraId="34C4BA14" w14:textId="77777777" w:rsidR="002E3C44" w:rsidRPr="002E3C44" w:rsidRDefault="002E3C44" w:rsidP="002E3C44">
      <w:pPr>
        <w:spacing w:after="0" w:line="276" w:lineRule="auto"/>
        <w:jc w:val="left"/>
        <w:rPr>
          <w:rFonts w:ascii="Arial" w:eastAsia="Aptos" w:hAnsi="Arial" w:cs="Arial"/>
          <w:kern w:val="2"/>
          <w:sz w:val="24"/>
          <w:szCs w:val="24"/>
          <w:lang w:val="fr-CA"/>
          <w14:ligatures w14:val="standardContextual"/>
        </w:rPr>
      </w:pPr>
    </w:p>
    <w:p w14:paraId="45EE9920" w14:textId="141F2306" w:rsidR="00722005" w:rsidRPr="006531BC" w:rsidRDefault="006531BC" w:rsidP="00464123">
      <w:pPr>
        <w:pStyle w:val="Sous-titre1"/>
        <w:rPr>
          <w:lang w:val="fr-CA"/>
        </w:rPr>
      </w:pPr>
      <w:r w:rsidRPr="006531BC">
        <w:rPr>
          <w:lang w:val="fr-CA"/>
        </w:rPr>
        <w:t>Suivi avec les répondants du 360° </w:t>
      </w:r>
      <w:r w:rsidR="000F1212" w:rsidRPr="006531BC">
        <w:rPr>
          <w:lang w:val="fr-CA"/>
        </w:rPr>
        <w:t xml:space="preserve"> </w:t>
      </w:r>
    </w:p>
    <w:p w14:paraId="085A543A" w14:textId="094C616B" w:rsidR="000F1212" w:rsidRPr="006531BC" w:rsidRDefault="006531BC" w:rsidP="000F1212">
      <w:pPr>
        <w:pStyle w:val="ListParagraph"/>
        <w:numPr>
          <w:ilvl w:val="0"/>
          <w:numId w:val="32"/>
        </w:numPr>
        <w:spacing w:after="0" w:line="276" w:lineRule="auto"/>
        <w:jc w:val="left"/>
        <w:rPr>
          <w:rFonts w:ascii="Arial" w:eastAsia="Aptos" w:hAnsi="Arial" w:cs="Arial"/>
          <w:kern w:val="2"/>
          <w:sz w:val="24"/>
          <w:szCs w:val="24"/>
          <w:lang w:val="fr-CA"/>
          <w14:ligatures w14:val="standardContextual"/>
        </w:rPr>
      </w:pPr>
      <w:r w:rsidRPr="006531BC">
        <w:rPr>
          <w:rFonts w:ascii="Arial" w:eastAsia="Aptos" w:hAnsi="Arial" w:cs="Arial"/>
          <w:b/>
          <w:bCs/>
          <w:kern w:val="2"/>
          <w:sz w:val="24"/>
          <w:szCs w:val="24"/>
          <w:lang w:val="fr-CA"/>
          <w14:ligatures w14:val="standardContextual"/>
        </w:rPr>
        <w:t>Modèle de courriel de suivi après votre rétroaction à 360° pour remercier les participants et les informer des prochaines étapes</w:t>
      </w:r>
    </w:p>
    <w:p w14:paraId="2D364B5B" w14:textId="77777777" w:rsidR="000F1212" w:rsidRPr="006531BC" w:rsidRDefault="000F1212" w:rsidP="000F1212">
      <w:pPr>
        <w:spacing w:after="0" w:line="276" w:lineRule="auto"/>
        <w:jc w:val="left"/>
        <w:rPr>
          <w:rFonts w:ascii="Arial" w:eastAsia="Aptos" w:hAnsi="Arial" w:cs="Arial"/>
          <w:b/>
          <w:bCs/>
          <w:kern w:val="2"/>
          <w:sz w:val="24"/>
          <w:szCs w:val="24"/>
          <w:lang w:val="fr-CA"/>
          <w14:ligatures w14:val="standardContextual"/>
        </w:rPr>
      </w:pPr>
    </w:p>
    <w:p w14:paraId="5D684E6E" w14:textId="5E42BB74" w:rsidR="00834007" w:rsidRPr="00834007" w:rsidRDefault="00834007" w:rsidP="00834007">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t>Bonjour [Nom], </w:t>
      </w:r>
    </w:p>
    <w:p w14:paraId="5E30F800" w14:textId="50FDD775" w:rsidR="00834007" w:rsidRPr="00834007" w:rsidRDefault="00834007" w:rsidP="00834007">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t>Je vous remercie d'avoir pris le temps de participer à mon processus de rétroaction à 360 degrés. Je tiens à vous remercier sincèrement pour votre contribution honnête. Votre point de vue est un élément essentiel de mon parcours d'apprentissage, et je ne le prends pas à la légère. </w:t>
      </w:r>
    </w:p>
    <w:p w14:paraId="17A6F849" w14:textId="77777777" w:rsidR="00834007" w:rsidRPr="00834007" w:rsidRDefault="00834007" w:rsidP="00834007">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t>Après avoir passé en revue la rétroaction, j'ai pris le temps de réfléchir aux points forts qui ont été mis en évidence et aux domaines dans lesquels il est possible de progresser. Quelques thèmes clairs sont apparus, et je me suis engagé à suivre les étapes suivantes dans le cadre de mon développement de leadership : </w:t>
      </w:r>
    </w:p>
    <w:p w14:paraId="7B8FCBA7" w14:textId="77777777" w:rsidR="00834007" w:rsidRPr="00834007" w:rsidRDefault="00834007" w:rsidP="00834007">
      <w:pPr>
        <w:numPr>
          <w:ilvl w:val="0"/>
          <w:numId w:val="95"/>
        </w:num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b/>
          <w:bCs/>
          <w:kern w:val="2"/>
          <w:sz w:val="24"/>
          <w:szCs w:val="24"/>
          <w:lang w:val="fr-CA"/>
          <w14:ligatures w14:val="standardContextual"/>
        </w:rPr>
        <w:t>[Insérer l'action clé n° 1 – par exemple « Avoir une intention plus claire quant à la manière dont je réagis sous la pression »]</w:t>
      </w:r>
      <w:r w:rsidRPr="00834007">
        <w:rPr>
          <w:rFonts w:ascii="Arial" w:eastAsia="Aptos" w:hAnsi="Arial" w:cs="Arial"/>
          <w:kern w:val="2"/>
          <w:sz w:val="24"/>
          <w:szCs w:val="24"/>
          <w:lang w:val="fr-CA"/>
          <w14:ligatures w14:val="standardContextual"/>
        </w:rPr>
        <w:t> </w:t>
      </w:r>
    </w:p>
    <w:p w14:paraId="5684BC47" w14:textId="77777777" w:rsidR="00834007" w:rsidRPr="00834007" w:rsidRDefault="00834007" w:rsidP="00834007">
      <w:pPr>
        <w:numPr>
          <w:ilvl w:val="0"/>
          <w:numId w:val="96"/>
        </w:num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b/>
          <w:bCs/>
          <w:kern w:val="2"/>
          <w:sz w:val="24"/>
          <w:szCs w:val="24"/>
          <w:lang w:val="fr-CA"/>
          <w14:ligatures w14:val="standardContextual"/>
        </w:rPr>
        <w:t>[Insérer l'action clé n°2 – par exemple « Demander à mon équipe une rétroaction régulière sur l'impact de mes décisions »]</w:t>
      </w:r>
      <w:r w:rsidRPr="00834007">
        <w:rPr>
          <w:rFonts w:ascii="Arial" w:eastAsia="Aptos" w:hAnsi="Arial" w:cs="Arial"/>
          <w:kern w:val="2"/>
          <w:sz w:val="24"/>
          <w:szCs w:val="24"/>
          <w:lang w:val="fr-CA"/>
          <w14:ligatures w14:val="standardContextual"/>
        </w:rPr>
        <w:t> </w:t>
      </w:r>
    </w:p>
    <w:p w14:paraId="235879D5" w14:textId="0ECDDFEA" w:rsidR="00834007" w:rsidRPr="00834007" w:rsidRDefault="00834007" w:rsidP="00834007">
      <w:pPr>
        <w:numPr>
          <w:ilvl w:val="0"/>
          <w:numId w:val="97"/>
        </w:num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b/>
          <w:bCs/>
          <w:kern w:val="2"/>
          <w:sz w:val="24"/>
          <w:szCs w:val="24"/>
          <w:lang w:val="fr-CA"/>
          <w14:ligatures w14:val="standardContextual"/>
        </w:rPr>
        <w:t>[</w:t>
      </w:r>
      <w:r w:rsidR="00042E9E" w:rsidRPr="00834007">
        <w:rPr>
          <w:rFonts w:ascii="Arial" w:eastAsia="Aptos" w:hAnsi="Arial" w:cs="Arial"/>
          <w:b/>
          <w:bCs/>
          <w:kern w:val="2"/>
          <w:sz w:val="24"/>
          <w:szCs w:val="24"/>
          <w:lang w:val="fr-CA"/>
          <w14:ligatures w14:val="standardContextual"/>
        </w:rPr>
        <w:t>Optionnel</w:t>
      </w:r>
      <w:r w:rsidRPr="00834007">
        <w:rPr>
          <w:rFonts w:ascii="Arial" w:eastAsia="Aptos" w:hAnsi="Arial" w:cs="Arial"/>
          <w:b/>
          <w:bCs/>
          <w:kern w:val="2"/>
          <w:sz w:val="24"/>
          <w:szCs w:val="24"/>
          <w:lang w:val="fr-CA"/>
          <w14:ligatures w14:val="standardContextual"/>
        </w:rPr>
        <w:t> : Insérer l'action clé n° 3 ou l'étape de responsabilisation]</w:t>
      </w:r>
      <w:r w:rsidRPr="00834007">
        <w:rPr>
          <w:rFonts w:ascii="Arial" w:eastAsia="Aptos" w:hAnsi="Arial" w:cs="Arial"/>
          <w:kern w:val="2"/>
          <w:sz w:val="24"/>
          <w:szCs w:val="24"/>
          <w:lang w:val="fr-CA"/>
          <w14:ligatures w14:val="standardContextual"/>
        </w:rPr>
        <w:t> </w:t>
      </w:r>
    </w:p>
    <w:p w14:paraId="1446A0E5" w14:textId="0F206CFA" w:rsidR="00834007" w:rsidRPr="00834007" w:rsidRDefault="00834007" w:rsidP="00834007">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t>Je vous en fais part pour deux raisons : </w:t>
      </w:r>
    </w:p>
    <w:p w14:paraId="749733BA" w14:textId="209A6A5B" w:rsidR="00834007" w:rsidRPr="00834007" w:rsidRDefault="00834007" w:rsidP="00834007">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lastRenderedPageBreak/>
        <w:t>Tout d'abord, pour vous remercier et vous faire savoir que votre opinion est importante. </w:t>
      </w:r>
    </w:p>
    <w:p w14:paraId="3E70BA3C" w14:textId="3606A17F" w:rsidR="00834007" w:rsidRPr="00834007" w:rsidRDefault="00834007" w:rsidP="00834007">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t>Deuxièmement, je vous invite à poursuivre notre partenariat. Si vous constatez que je fais des progrès ou que je retombe dans mes vieilles habitudes, je vous invite à me faire part de vos observations. Une vérification rapide ou un point de vue sincère peut m'aider à rester responsable par rapport à ces objectifs. </w:t>
      </w:r>
    </w:p>
    <w:p w14:paraId="34E98E5D" w14:textId="248CA885" w:rsidR="00834007" w:rsidRPr="00834007" w:rsidRDefault="00834007" w:rsidP="00834007">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t>Je vous remercie à nouveau pour votre confiance, votre temps et votre franchise. Je me réjouis de continuer à apprendre et à diriger plus efficacement, avec votre soutien. </w:t>
      </w:r>
    </w:p>
    <w:p w14:paraId="5723435C" w14:textId="50A64CF5" w:rsidR="00834007" w:rsidRPr="00834007" w:rsidRDefault="00834007" w:rsidP="00834007">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t>Cordialement, </w:t>
      </w:r>
    </w:p>
    <w:p w14:paraId="02BBD128" w14:textId="34D66DE9" w:rsidR="00464123" w:rsidRPr="00834007" w:rsidRDefault="00834007" w:rsidP="00464123">
      <w:pPr>
        <w:spacing w:after="160" w:line="259" w:lineRule="auto"/>
        <w:jc w:val="left"/>
        <w:rPr>
          <w:rFonts w:ascii="Arial" w:eastAsia="Aptos" w:hAnsi="Arial" w:cs="Arial"/>
          <w:kern w:val="2"/>
          <w:sz w:val="24"/>
          <w:szCs w:val="24"/>
          <w:lang w:val="fr-CA"/>
          <w14:ligatures w14:val="standardContextual"/>
        </w:rPr>
      </w:pPr>
      <w:r w:rsidRPr="00834007">
        <w:rPr>
          <w:rFonts w:ascii="Arial" w:eastAsia="Aptos" w:hAnsi="Arial" w:cs="Arial"/>
          <w:kern w:val="2"/>
          <w:sz w:val="24"/>
          <w:szCs w:val="24"/>
          <w:lang w:val="fr-CA"/>
          <w14:ligatures w14:val="standardContextual"/>
        </w:rPr>
        <w:t>[Votre nom</w:t>
      </w:r>
      <w:r>
        <w:rPr>
          <w:rFonts w:ascii="Arial" w:eastAsia="Aptos" w:hAnsi="Arial" w:cs="Arial"/>
          <w:kern w:val="2"/>
          <w:sz w:val="24"/>
          <w:szCs w:val="24"/>
          <w:lang w:val="fr-CA"/>
          <w14:ligatures w14:val="standardContextual"/>
        </w:rPr>
        <w:t>, titre, et c</w:t>
      </w:r>
      <w:r w:rsidRPr="00834007">
        <w:rPr>
          <w:rFonts w:ascii="Arial" w:eastAsia="Aptos" w:hAnsi="Arial" w:cs="Arial"/>
          <w:kern w:val="2"/>
          <w:sz w:val="24"/>
          <w:szCs w:val="24"/>
          <w:lang w:val="fr-CA"/>
          <w14:ligatures w14:val="standardContextual"/>
        </w:rPr>
        <w:t>oordonnées]</w:t>
      </w:r>
    </w:p>
    <w:p w14:paraId="44288060" w14:textId="12935DCE" w:rsidR="001A0F3B" w:rsidRPr="001A0F3B" w:rsidRDefault="001A0F3B" w:rsidP="00632040">
      <w:pPr>
        <w:pStyle w:val="ListParagraph"/>
        <w:numPr>
          <w:ilvl w:val="0"/>
          <w:numId w:val="32"/>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b/>
          <w:bCs/>
          <w:kern w:val="2"/>
          <w:sz w:val="24"/>
          <w:szCs w:val="24"/>
          <w:lang w:val="fr-CA"/>
          <w14:ligatures w14:val="standardContextual"/>
        </w:rPr>
        <w:t xml:space="preserve">Passer de la </w:t>
      </w:r>
      <w:r w:rsidR="00042E9E" w:rsidRPr="001A0F3B">
        <w:rPr>
          <w:rFonts w:ascii="Arial" w:eastAsia="Aptos" w:hAnsi="Arial" w:cs="Arial"/>
          <w:b/>
          <w:bCs/>
          <w:kern w:val="2"/>
          <w:sz w:val="24"/>
          <w:szCs w:val="24"/>
          <w:lang w:val="fr-CA"/>
          <w14:ligatures w14:val="standardContextual"/>
        </w:rPr>
        <w:t>rétroaction</w:t>
      </w:r>
      <w:r w:rsidRPr="001A0F3B">
        <w:rPr>
          <w:rFonts w:ascii="Arial" w:eastAsia="Aptos" w:hAnsi="Arial" w:cs="Arial"/>
          <w:b/>
          <w:bCs/>
          <w:kern w:val="2"/>
          <w:sz w:val="24"/>
          <w:szCs w:val="24"/>
          <w:lang w:val="fr-CA"/>
          <w14:ligatures w14:val="standardContextual"/>
        </w:rPr>
        <w:t xml:space="preserve"> à l’opinion</w:t>
      </w:r>
    </w:p>
    <w:p w14:paraId="7DC33431" w14:textId="77777777" w:rsidR="001A0F3B" w:rsidRPr="003A35A1" w:rsidRDefault="001A0F3B" w:rsidP="001A0F3B">
      <w:pPr>
        <w:spacing w:after="0" w:line="276" w:lineRule="auto"/>
        <w:jc w:val="left"/>
        <w:rPr>
          <w:rFonts w:ascii="Arial" w:eastAsia="Aptos" w:hAnsi="Arial" w:cs="Arial"/>
          <w:b/>
          <w:bCs/>
          <w:kern w:val="2"/>
          <w:sz w:val="24"/>
          <w:szCs w:val="24"/>
          <w:lang w:val="fr-CA"/>
          <w14:ligatures w14:val="standardContextual"/>
        </w:rPr>
      </w:pPr>
    </w:p>
    <w:p w14:paraId="1BF330B2" w14:textId="1BCA1647" w:rsidR="001A0F3B" w:rsidRPr="001A0F3B" w:rsidRDefault="001A0F3B" w:rsidP="001A0F3B">
      <w:p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b/>
          <w:bCs/>
          <w:kern w:val="2"/>
          <w:sz w:val="24"/>
          <w:szCs w:val="24"/>
          <w:lang w:val="fr-CA"/>
          <w14:ligatures w14:val="standardContextual"/>
        </w:rPr>
        <w:t>Objectif : </w:t>
      </w:r>
      <w:r w:rsidR="00042E9E">
        <w:rPr>
          <w:rFonts w:ascii="Arial" w:eastAsia="Aptos" w:hAnsi="Arial" w:cs="Arial"/>
          <w:kern w:val="2"/>
          <w:sz w:val="24"/>
          <w:szCs w:val="24"/>
          <w:lang w:val="fr-CA"/>
          <w14:ligatures w14:val="standardContextual"/>
        </w:rPr>
        <w:t>V</w:t>
      </w:r>
      <w:r w:rsidRPr="001A0F3B">
        <w:rPr>
          <w:rFonts w:ascii="Arial" w:eastAsia="Aptos" w:hAnsi="Arial" w:cs="Arial"/>
          <w:kern w:val="2"/>
          <w:sz w:val="24"/>
          <w:szCs w:val="24"/>
          <w:lang w:val="fr-CA"/>
          <w14:ligatures w14:val="standardContextual"/>
        </w:rPr>
        <w:t>ous aider à traiter votre rétroaction à 360° de manière constructive et à en tirer des enseignements utiles, en particulier si certains points de la rétroaction sont surprenants ou difficiles. </w:t>
      </w:r>
    </w:p>
    <w:p w14:paraId="5B9FEA5D" w14:textId="77777777" w:rsidR="001A0F3B" w:rsidRPr="001A0F3B" w:rsidRDefault="001A0F3B" w:rsidP="001A0F3B">
      <w:p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 </w:t>
      </w:r>
    </w:p>
    <w:p w14:paraId="20EED97D" w14:textId="7636F3A3" w:rsidR="001A0F3B" w:rsidRDefault="001A0F3B" w:rsidP="001A0F3B">
      <w:pPr>
        <w:spacing w:after="0" w:line="276" w:lineRule="auto"/>
        <w:jc w:val="left"/>
        <w:rPr>
          <w:rFonts w:ascii="Arial" w:eastAsia="Aptos" w:hAnsi="Arial" w:cs="Arial"/>
          <w:b/>
          <w:bCs/>
          <w:kern w:val="2"/>
          <w:sz w:val="24"/>
          <w:szCs w:val="24"/>
          <w:lang w:val="fr-CA"/>
          <w14:ligatures w14:val="standardContextual"/>
        </w:rPr>
      </w:pPr>
      <w:r w:rsidRPr="001A0F3B">
        <w:rPr>
          <w:rFonts w:ascii="Arial" w:eastAsia="Aptos" w:hAnsi="Arial" w:cs="Arial"/>
          <w:b/>
          <w:bCs/>
          <w:kern w:val="2"/>
          <w:sz w:val="24"/>
          <w:szCs w:val="24"/>
          <w:lang w:val="fr-CA"/>
          <w14:ligatures w14:val="standardContextual"/>
        </w:rPr>
        <w:t>Directives : </w:t>
      </w:r>
      <w:r w:rsidRPr="001A0F3B">
        <w:rPr>
          <w:rFonts w:ascii="Arial" w:eastAsia="Aptos" w:hAnsi="Arial" w:cs="Arial"/>
          <w:kern w:val="2"/>
          <w:sz w:val="24"/>
          <w:szCs w:val="24"/>
          <w:lang w:val="fr-CA"/>
          <w14:ligatures w14:val="standardContextual"/>
        </w:rPr>
        <w:t>Après avoir pris connaissance des résultats de votre rétroaction à 360°, consacrez au moins 30 à 45 minutes à la réflexion et répondez aux questions suivantes.</w:t>
      </w:r>
      <w:r w:rsidRPr="001A0F3B">
        <w:rPr>
          <w:rFonts w:ascii="Arial" w:eastAsia="Aptos" w:hAnsi="Arial" w:cs="Arial"/>
          <w:b/>
          <w:bCs/>
          <w:kern w:val="2"/>
          <w:sz w:val="24"/>
          <w:szCs w:val="24"/>
          <w:lang w:val="fr-CA"/>
          <w14:ligatures w14:val="standardContextual"/>
        </w:rPr>
        <w:t> </w:t>
      </w:r>
    </w:p>
    <w:p w14:paraId="3491E8A7" w14:textId="77777777" w:rsidR="001A0F3B" w:rsidRPr="001A0F3B" w:rsidRDefault="001A0F3B" w:rsidP="001A0F3B">
      <w:pPr>
        <w:spacing w:after="0" w:line="276" w:lineRule="auto"/>
        <w:jc w:val="left"/>
        <w:rPr>
          <w:rFonts w:ascii="Arial" w:eastAsia="Aptos" w:hAnsi="Arial" w:cs="Arial"/>
          <w:b/>
          <w:bCs/>
          <w:kern w:val="2"/>
          <w:sz w:val="24"/>
          <w:szCs w:val="24"/>
          <w:lang w:val="fr-CA"/>
          <w14:ligatures w14:val="standardContextual"/>
        </w:rPr>
      </w:pPr>
    </w:p>
    <w:p w14:paraId="061A52E0" w14:textId="77777777" w:rsidR="001A0F3B" w:rsidRPr="001A0F3B" w:rsidRDefault="001A0F3B" w:rsidP="001A0F3B">
      <w:pPr>
        <w:numPr>
          <w:ilvl w:val="0"/>
          <w:numId w:val="56"/>
        </w:numPr>
        <w:spacing w:after="0" w:line="276" w:lineRule="auto"/>
        <w:jc w:val="left"/>
        <w:rPr>
          <w:rFonts w:ascii="Arial" w:eastAsia="Aptos" w:hAnsi="Arial" w:cs="Arial"/>
          <w:b/>
          <w:bCs/>
          <w:kern w:val="2"/>
          <w:sz w:val="24"/>
          <w:szCs w:val="24"/>
          <w:lang w:val="en-CA"/>
          <w14:ligatures w14:val="standardContextual"/>
        </w:rPr>
      </w:pPr>
      <w:r w:rsidRPr="001A0F3B">
        <w:rPr>
          <w:rFonts w:ascii="Arial" w:eastAsia="Aptos" w:hAnsi="Arial" w:cs="Arial"/>
          <w:b/>
          <w:bCs/>
          <w:kern w:val="2"/>
          <w:sz w:val="24"/>
          <w:szCs w:val="24"/>
          <w:lang w:val="fr-CA"/>
          <w14:ligatures w14:val="standardContextual"/>
        </w:rPr>
        <w:t>Réaction émotionnelle initiale</w:t>
      </w:r>
      <w:r w:rsidRPr="001A0F3B">
        <w:rPr>
          <w:rFonts w:ascii="Arial" w:eastAsia="Aptos" w:hAnsi="Arial" w:cs="Arial"/>
          <w:b/>
          <w:bCs/>
          <w:kern w:val="2"/>
          <w:sz w:val="24"/>
          <w:szCs w:val="24"/>
          <w:lang w:val="en-CA"/>
          <w14:ligatures w14:val="standardContextual"/>
        </w:rPr>
        <w:t> </w:t>
      </w:r>
    </w:p>
    <w:p w14:paraId="3AEA1346" w14:textId="77777777" w:rsidR="001A0F3B" w:rsidRPr="001A0F3B" w:rsidRDefault="001A0F3B" w:rsidP="001A0F3B">
      <w:pPr>
        <w:numPr>
          <w:ilvl w:val="0"/>
          <w:numId w:val="70"/>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Quel est le point de rétroaction qui vous a le plus surpris ou déstabilisé? </w:t>
      </w:r>
    </w:p>
    <w:p w14:paraId="40F22B3D" w14:textId="77777777" w:rsidR="001A0F3B" w:rsidRPr="001A0F3B" w:rsidRDefault="001A0F3B" w:rsidP="001A0F3B">
      <w:pPr>
        <w:numPr>
          <w:ilvl w:val="0"/>
          <w:numId w:val="70"/>
        </w:numPr>
        <w:spacing w:after="0" w:line="276" w:lineRule="auto"/>
        <w:jc w:val="left"/>
        <w:rPr>
          <w:rFonts w:ascii="Arial" w:eastAsia="Aptos" w:hAnsi="Arial" w:cs="Arial"/>
          <w:kern w:val="2"/>
          <w:sz w:val="24"/>
          <w:szCs w:val="24"/>
          <w:lang w:val="en-CA"/>
          <w14:ligatures w14:val="standardContextual"/>
        </w:rPr>
      </w:pPr>
      <w:r w:rsidRPr="001A0F3B">
        <w:rPr>
          <w:rFonts w:ascii="Arial" w:eastAsia="Aptos" w:hAnsi="Arial" w:cs="Arial"/>
          <w:kern w:val="2"/>
          <w:sz w:val="24"/>
          <w:szCs w:val="24"/>
          <w:lang w:val="fr-CA"/>
          <w14:ligatures w14:val="standardContextual"/>
        </w:rPr>
        <w:t>Quelle a été votre première réaction interne? (Soyez honnête.)</w:t>
      </w:r>
      <w:r w:rsidRPr="001A0F3B">
        <w:rPr>
          <w:rFonts w:ascii="Arial" w:eastAsia="Aptos" w:hAnsi="Arial" w:cs="Arial"/>
          <w:kern w:val="2"/>
          <w:sz w:val="24"/>
          <w:szCs w:val="24"/>
          <w:lang w:val="en-CA"/>
          <w14:ligatures w14:val="standardContextual"/>
        </w:rPr>
        <w:t> </w:t>
      </w:r>
    </w:p>
    <w:p w14:paraId="25718F97" w14:textId="77777777" w:rsidR="001A0F3B" w:rsidRPr="001A0F3B" w:rsidRDefault="001A0F3B" w:rsidP="001A0F3B">
      <w:pPr>
        <w:numPr>
          <w:ilvl w:val="0"/>
          <w:numId w:val="59"/>
        </w:numPr>
        <w:spacing w:after="0" w:line="276" w:lineRule="auto"/>
        <w:jc w:val="left"/>
        <w:rPr>
          <w:rFonts w:ascii="Arial" w:eastAsia="Aptos" w:hAnsi="Arial" w:cs="Arial"/>
          <w:b/>
          <w:bCs/>
          <w:kern w:val="2"/>
          <w:sz w:val="24"/>
          <w:szCs w:val="24"/>
          <w:lang w:val="en-CA"/>
          <w14:ligatures w14:val="standardContextual"/>
        </w:rPr>
      </w:pPr>
      <w:r w:rsidRPr="001A0F3B">
        <w:rPr>
          <w:rFonts w:ascii="Arial" w:eastAsia="Aptos" w:hAnsi="Arial" w:cs="Arial"/>
          <w:b/>
          <w:bCs/>
          <w:kern w:val="2"/>
          <w:sz w:val="24"/>
          <w:szCs w:val="24"/>
          <w:lang w:val="fr-CA"/>
          <w14:ligatures w14:val="standardContextual"/>
        </w:rPr>
        <w:t>Recadrer les données</w:t>
      </w:r>
      <w:r w:rsidRPr="001A0F3B">
        <w:rPr>
          <w:rFonts w:ascii="Arial" w:eastAsia="Aptos" w:hAnsi="Arial" w:cs="Arial"/>
          <w:b/>
          <w:bCs/>
          <w:kern w:val="2"/>
          <w:sz w:val="24"/>
          <w:szCs w:val="24"/>
          <w:lang w:val="en-CA"/>
          <w14:ligatures w14:val="standardContextual"/>
        </w:rPr>
        <w:t> </w:t>
      </w:r>
    </w:p>
    <w:p w14:paraId="109E51D3" w14:textId="77777777" w:rsidR="001A0F3B" w:rsidRPr="001A0F3B" w:rsidRDefault="001A0F3B" w:rsidP="001A0F3B">
      <w:pPr>
        <w:numPr>
          <w:ilvl w:val="0"/>
          <w:numId w:val="71"/>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Choisissez un élément délicat de la rétroaction. Demandez : « Qu'est-ce qui pourrait être exact à ce sujet? » </w:t>
      </w:r>
    </w:p>
    <w:p w14:paraId="24B5C772" w14:textId="77777777" w:rsidR="001A0F3B" w:rsidRPr="001A0F3B" w:rsidRDefault="001A0F3B" w:rsidP="001A0F3B">
      <w:pPr>
        <w:numPr>
          <w:ilvl w:val="0"/>
          <w:numId w:val="71"/>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Si ce point de rétroaction est vrai, quelles en sont les implications? </w:t>
      </w:r>
    </w:p>
    <w:p w14:paraId="6CB1384D" w14:textId="77777777" w:rsidR="001A0F3B" w:rsidRPr="001A0F3B" w:rsidRDefault="001A0F3B" w:rsidP="001A0F3B">
      <w:pPr>
        <w:numPr>
          <w:ilvl w:val="0"/>
          <w:numId w:val="62"/>
        </w:numPr>
        <w:spacing w:after="0" w:line="276" w:lineRule="auto"/>
        <w:jc w:val="left"/>
        <w:rPr>
          <w:rFonts w:ascii="Arial" w:eastAsia="Aptos" w:hAnsi="Arial" w:cs="Arial"/>
          <w:b/>
          <w:bCs/>
          <w:kern w:val="2"/>
          <w:sz w:val="24"/>
          <w:szCs w:val="24"/>
          <w:lang w:val="en-CA"/>
          <w14:ligatures w14:val="standardContextual"/>
        </w:rPr>
      </w:pPr>
      <w:r w:rsidRPr="001A0F3B">
        <w:rPr>
          <w:rFonts w:ascii="Arial" w:eastAsia="Aptos" w:hAnsi="Arial" w:cs="Arial"/>
          <w:b/>
          <w:bCs/>
          <w:kern w:val="2"/>
          <w:sz w:val="24"/>
          <w:szCs w:val="24"/>
          <w:lang w:val="fr-CA"/>
          <w14:ligatures w14:val="standardContextual"/>
        </w:rPr>
        <w:t>Points forts cachés</w:t>
      </w:r>
      <w:r w:rsidRPr="001A0F3B">
        <w:rPr>
          <w:rFonts w:ascii="Arial" w:eastAsia="Aptos" w:hAnsi="Arial" w:cs="Arial"/>
          <w:b/>
          <w:bCs/>
          <w:kern w:val="2"/>
          <w:sz w:val="24"/>
          <w:szCs w:val="24"/>
          <w:lang w:val="en-CA"/>
          <w14:ligatures w14:val="standardContextual"/>
        </w:rPr>
        <w:t> </w:t>
      </w:r>
    </w:p>
    <w:p w14:paraId="65C9E4A5" w14:textId="77777777" w:rsidR="001A0F3B" w:rsidRPr="001A0F3B" w:rsidRDefault="001A0F3B" w:rsidP="001A0F3B">
      <w:pPr>
        <w:numPr>
          <w:ilvl w:val="0"/>
          <w:numId w:val="72"/>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Dans quels domaines les autres vous ont-ils mieux noté que vous ne l'avez fait vous-même? </w:t>
      </w:r>
    </w:p>
    <w:p w14:paraId="0D5585C1" w14:textId="77777777" w:rsidR="001A0F3B" w:rsidRPr="001A0F3B" w:rsidRDefault="001A0F3B" w:rsidP="001A0F3B">
      <w:pPr>
        <w:numPr>
          <w:ilvl w:val="0"/>
          <w:numId w:val="72"/>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Quels sont les points forts que vous sous-estimez? </w:t>
      </w:r>
    </w:p>
    <w:p w14:paraId="24F9019A" w14:textId="77777777" w:rsidR="001A0F3B" w:rsidRPr="001A0F3B" w:rsidRDefault="001A0F3B" w:rsidP="001A0F3B">
      <w:pPr>
        <w:numPr>
          <w:ilvl w:val="0"/>
          <w:numId w:val="65"/>
        </w:numPr>
        <w:spacing w:after="0" w:line="276" w:lineRule="auto"/>
        <w:jc w:val="left"/>
        <w:rPr>
          <w:rFonts w:ascii="Arial" w:eastAsia="Aptos" w:hAnsi="Arial" w:cs="Arial"/>
          <w:b/>
          <w:bCs/>
          <w:kern w:val="2"/>
          <w:sz w:val="24"/>
          <w:szCs w:val="24"/>
          <w:lang w:val="en-CA"/>
          <w14:ligatures w14:val="standardContextual"/>
        </w:rPr>
      </w:pPr>
      <w:r w:rsidRPr="001A0F3B">
        <w:rPr>
          <w:rFonts w:ascii="Arial" w:eastAsia="Aptos" w:hAnsi="Arial" w:cs="Arial"/>
          <w:b/>
          <w:bCs/>
          <w:kern w:val="2"/>
          <w:sz w:val="24"/>
          <w:szCs w:val="24"/>
          <w:lang w:val="fr-CA"/>
          <w14:ligatures w14:val="standardContextual"/>
        </w:rPr>
        <w:t>Thèmes et schémas</w:t>
      </w:r>
      <w:r w:rsidRPr="001A0F3B">
        <w:rPr>
          <w:rFonts w:ascii="Arial" w:eastAsia="Aptos" w:hAnsi="Arial" w:cs="Arial"/>
          <w:b/>
          <w:bCs/>
          <w:kern w:val="2"/>
          <w:sz w:val="24"/>
          <w:szCs w:val="24"/>
          <w:lang w:val="en-CA"/>
          <w14:ligatures w14:val="standardContextual"/>
        </w:rPr>
        <w:t> </w:t>
      </w:r>
    </w:p>
    <w:p w14:paraId="7FBF252B" w14:textId="77777777" w:rsidR="001A0F3B" w:rsidRPr="001A0F3B" w:rsidRDefault="001A0F3B" w:rsidP="001A0F3B">
      <w:pPr>
        <w:numPr>
          <w:ilvl w:val="0"/>
          <w:numId w:val="75"/>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Quels sont les messages cohérents qui se dégagent des différents groupes d'évaluateurs? </w:t>
      </w:r>
    </w:p>
    <w:p w14:paraId="6301D39C" w14:textId="77777777" w:rsidR="001A0F3B" w:rsidRPr="001A0F3B" w:rsidRDefault="001A0F3B" w:rsidP="001A0F3B">
      <w:pPr>
        <w:numPr>
          <w:ilvl w:val="0"/>
          <w:numId w:val="75"/>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Quels sont les écarts entre l'image que vous avez de vous-même et celle que les autres ont de vous? </w:t>
      </w:r>
    </w:p>
    <w:p w14:paraId="58200494" w14:textId="77777777" w:rsidR="001A0F3B" w:rsidRPr="001A0F3B" w:rsidRDefault="001A0F3B" w:rsidP="001A0F3B">
      <w:pPr>
        <w:numPr>
          <w:ilvl w:val="0"/>
          <w:numId w:val="68"/>
        </w:numPr>
        <w:spacing w:after="0" w:line="276" w:lineRule="auto"/>
        <w:jc w:val="left"/>
        <w:rPr>
          <w:rFonts w:ascii="Arial" w:eastAsia="Aptos" w:hAnsi="Arial" w:cs="Arial"/>
          <w:b/>
          <w:bCs/>
          <w:kern w:val="2"/>
          <w:sz w:val="24"/>
          <w:szCs w:val="24"/>
          <w:lang w:val="fr-CA"/>
          <w14:ligatures w14:val="standardContextual"/>
        </w:rPr>
      </w:pPr>
      <w:r w:rsidRPr="001A0F3B">
        <w:rPr>
          <w:rFonts w:ascii="Arial" w:eastAsia="Aptos" w:hAnsi="Arial" w:cs="Arial"/>
          <w:b/>
          <w:bCs/>
          <w:kern w:val="2"/>
          <w:sz w:val="24"/>
          <w:szCs w:val="24"/>
          <w:lang w:val="fr-CA"/>
          <w14:ligatures w14:val="standardContextual"/>
        </w:rPr>
        <w:t>Votre engagement en matière de leadership </w:t>
      </w:r>
    </w:p>
    <w:p w14:paraId="5F5C73BC" w14:textId="77777777" w:rsidR="001A0F3B" w:rsidRPr="001A0F3B" w:rsidRDefault="001A0F3B" w:rsidP="001A0F3B">
      <w:pPr>
        <w:pStyle w:val="ListParagraph"/>
        <w:numPr>
          <w:ilvl w:val="0"/>
          <w:numId w:val="74"/>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Sur la base de ces commentaires, quel est le nouveau comportement ou la nouvelle habitude de leadership que vous allez essayer au cours des 30 prochains jours? </w:t>
      </w:r>
    </w:p>
    <w:p w14:paraId="20371000" w14:textId="77777777" w:rsidR="00722005" w:rsidRPr="003A35A1" w:rsidRDefault="00722005" w:rsidP="00722005">
      <w:pPr>
        <w:pBdr>
          <w:bottom w:val="single" w:sz="6" w:space="1" w:color="auto"/>
        </w:pBdr>
        <w:spacing w:after="0" w:line="276" w:lineRule="auto"/>
        <w:jc w:val="left"/>
        <w:rPr>
          <w:rFonts w:ascii="Arial" w:eastAsia="Aptos" w:hAnsi="Arial" w:cs="Arial"/>
          <w:kern w:val="2"/>
          <w:sz w:val="24"/>
          <w:szCs w:val="24"/>
          <w:lang w:val="fr-CA"/>
          <w14:ligatures w14:val="standardContextual"/>
        </w:rPr>
      </w:pPr>
    </w:p>
    <w:p w14:paraId="7B6D912F" w14:textId="77777777" w:rsidR="00722005" w:rsidRPr="003A35A1" w:rsidRDefault="00722005" w:rsidP="00722005">
      <w:pPr>
        <w:spacing w:after="0" w:line="276" w:lineRule="auto"/>
        <w:jc w:val="left"/>
        <w:rPr>
          <w:rFonts w:ascii="Arial" w:eastAsia="Aptos" w:hAnsi="Arial" w:cs="Arial"/>
          <w:kern w:val="2"/>
          <w:sz w:val="24"/>
          <w:szCs w:val="24"/>
          <w:lang w:val="fr-CA"/>
          <w14:ligatures w14:val="standardContextual"/>
        </w:rPr>
      </w:pPr>
    </w:p>
    <w:p w14:paraId="1A7E1563" w14:textId="77777777" w:rsidR="0084642B" w:rsidRDefault="0084642B" w:rsidP="00AD787A">
      <w:pPr>
        <w:pStyle w:val="Sous-titre1"/>
        <w:rPr>
          <w:lang w:val="fr-CA"/>
        </w:rPr>
      </w:pPr>
    </w:p>
    <w:p w14:paraId="3C2319B8" w14:textId="7FEBF760" w:rsidR="00722005" w:rsidRPr="001A0F3B" w:rsidRDefault="001A0F3B" w:rsidP="00AD787A">
      <w:pPr>
        <w:pStyle w:val="Sous-titre1"/>
        <w:rPr>
          <w:lang w:val="fr-CA"/>
        </w:rPr>
      </w:pPr>
      <w:r w:rsidRPr="001A0F3B">
        <w:rPr>
          <w:lang w:val="fr-CA"/>
        </w:rPr>
        <w:lastRenderedPageBreak/>
        <w:t>Mise en place d’un p</w:t>
      </w:r>
      <w:r>
        <w:rPr>
          <w:lang w:val="fr-CA"/>
        </w:rPr>
        <w:t xml:space="preserve">lan de développement durable de rétroaction à </w:t>
      </w:r>
      <w:r w:rsidRPr="001A0F3B">
        <w:rPr>
          <w:lang w:val="fr-CA"/>
        </w:rPr>
        <w:t>360° </w:t>
      </w:r>
    </w:p>
    <w:p w14:paraId="6A02F40C" w14:textId="270F3CD2" w:rsidR="00042E9E" w:rsidRPr="001A0F3B" w:rsidRDefault="001A0F3B" w:rsidP="001A0F3B">
      <w:p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b/>
          <w:bCs/>
          <w:kern w:val="2"/>
          <w:sz w:val="24"/>
          <w:szCs w:val="24"/>
          <w:lang w:val="fr-CA"/>
          <w14:ligatures w14:val="standardContextual"/>
        </w:rPr>
        <w:t>Objectif : </w:t>
      </w:r>
      <w:r w:rsidRPr="001A0F3B">
        <w:rPr>
          <w:rFonts w:ascii="Arial" w:eastAsia="Aptos" w:hAnsi="Arial" w:cs="Arial"/>
          <w:kern w:val="2"/>
          <w:sz w:val="24"/>
          <w:szCs w:val="24"/>
          <w:lang w:val="fr-CA"/>
          <w14:ligatures w14:val="standardContextual"/>
        </w:rPr>
        <w:t>Traduire la rétroaction en changement de comportement par le biais d'une action autodirigée et de responsabilisation. </w:t>
      </w:r>
    </w:p>
    <w:p w14:paraId="160FB420" w14:textId="77777777" w:rsidR="001A0F3B" w:rsidRDefault="001A0F3B" w:rsidP="001A0F3B">
      <w:p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b/>
          <w:bCs/>
          <w:kern w:val="2"/>
          <w:sz w:val="24"/>
          <w:szCs w:val="24"/>
          <w:lang w:val="fr-CA"/>
          <w14:ligatures w14:val="standardContextual"/>
        </w:rPr>
        <w:t>Directives :</w:t>
      </w:r>
      <w:r w:rsidRPr="001A0F3B">
        <w:rPr>
          <w:rFonts w:ascii="Arial" w:eastAsia="Aptos" w:hAnsi="Arial" w:cs="Arial"/>
          <w:kern w:val="2"/>
          <w:sz w:val="24"/>
          <w:szCs w:val="24"/>
          <w:lang w:val="fr-CA"/>
          <w14:ligatures w14:val="standardContextual"/>
        </w:rPr>
        <w:t> </w:t>
      </w:r>
      <w:r w:rsidRPr="001A0F3B">
        <w:rPr>
          <w:rFonts w:ascii="Arial" w:eastAsia="Aptos" w:hAnsi="Arial" w:cs="Arial"/>
          <w:kern w:val="2"/>
          <w:sz w:val="24"/>
          <w:szCs w:val="24"/>
          <w:lang w:val="fr-CA"/>
          <w14:ligatures w14:val="standardContextual"/>
        </w:rPr>
        <w:br/>
        <w:t>Utilisez ce modèle comme un autocontrôle mensuel ou pour élaborer un plan de développement avec votre supérieur, votre coach ou votre mentor. </w:t>
      </w:r>
    </w:p>
    <w:p w14:paraId="589E5BA4" w14:textId="77777777" w:rsidR="00042E9E" w:rsidRPr="001A0F3B" w:rsidRDefault="00042E9E" w:rsidP="001A0F3B">
      <w:pPr>
        <w:spacing w:after="0" w:line="276" w:lineRule="auto"/>
        <w:jc w:val="left"/>
        <w:rPr>
          <w:rFonts w:ascii="Arial" w:eastAsia="Aptos" w:hAnsi="Arial" w:cs="Arial"/>
          <w:kern w:val="2"/>
          <w:sz w:val="24"/>
          <w:szCs w:val="24"/>
          <w:lang w:val="fr-CA"/>
          <w14:ligatures w14:val="standardContextual"/>
        </w:rPr>
      </w:pPr>
    </w:p>
    <w:p w14:paraId="737DF801" w14:textId="77777777" w:rsidR="001A0F3B" w:rsidRPr="001A0F3B" w:rsidRDefault="001A0F3B" w:rsidP="001A0F3B">
      <w:pPr>
        <w:numPr>
          <w:ilvl w:val="0"/>
          <w:numId w:val="76"/>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b/>
          <w:bCs/>
          <w:kern w:val="2"/>
          <w:sz w:val="24"/>
          <w:szCs w:val="24"/>
          <w:lang w:val="fr-CA"/>
          <w14:ligatures w14:val="standardContextual"/>
        </w:rPr>
        <w:t>Les deux principales observations de mon 360°</w:t>
      </w:r>
      <w:r w:rsidRPr="001A0F3B">
        <w:rPr>
          <w:rFonts w:ascii="Arial" w:eastAsia="Aptos" w:hAnsi="Arial" w:cs="Arial"/>
          <w:kern w:val="2"/>
          <w:sz w:val="24"/>
          <w:szCs w:val="24"/>
          <w:lang w:val="fr-CA"/>
          <w14:ligatures w14:val="standardContextual"/>
        </w:rPr>
        <w:t> </w:t>
      </w:r>
    </w:p>
    <w:p w14:paraId="42A02A09" w14:textId="77777777" w:rsidR="001A0F3B" w:rsidRPr="001A0F3B" w:rsidRDefault="001A0F3B" w:rsidP="002F1EFC">
      <w:pPr>
        <w:numPr>
          <w:ilvl w:val="0"/>
          <w:numId w:val="74"/>
        </w:numPr>
        <w:spacing w:after="0" w:line="276" w:lineRule="auto"/>
        <w:jc w:val="left"/>
        <w:rPr>
          <w:rFonts w:ascii="Arial" w:eastAsia="Aptos" w:hAnsi="Arial" w:cs="Arial"/>
          <w:kern w:val="2"/>
          <w:sz w:val="24"/>
          <w:szCs w:val="24"/>
          <w:lang w:val="en-CA"/>
          <w14:ligatures w14:val="standardContextual"/>
        </w:rPr>
      </w:pPr>
      <w:r w:rsidRPr="001A0F3B">
        <w:rPr>
          <w:rFonts w:ascii="Arial" w:eastAsia="Aptos" w:hAnsi="Arial" w:cs="Arial"/>
          <w:kern w:val="2"/>
          <w:sz w:val="24"/>
          <w:szCs w:val="24"/>
          <w:lang w:val="fr-CA"/>
          <w14:ligatures w14:val="standardContextual"/>
        </w:rPr>
        <w:t>Observation n° 1 :</w:t>
      </w:r>
      <w:r w:rsidRPr="001A0F3B">
        <w:rPr>
          <w:rFonts w:ascii="Arial" w:eastAsia="Aptos" w:hAnsi="Arial" w:cs="Arial"/>
          <w:kern w:val="2"/>
          <w:sz w:val="24"/>
          <w:szCs w:val="24"/>
          <w:lang w:val="en-CA"/>
          <w14:ligatures w14:val="standardContextual"/>
        </w:rPr>
        <w:t> </w:t>
      </w:r>
    </w:p>
    <w:p w14:paraId="157975DC" w14:textId="77777777" w:rsidR="001A0F3B" w:rsidRPr="001A0F3B" w:rsidRDefault="001A0F3B" w:rsidP="002F1EFC">
      <w:pPr>
        <w:numPr>
          <w:ilvl w:val="0"/>
          <w:numId w:val="74"/>
        </w:numPr>
        <w:spacing w:after="0" w:line="276" w:lineRule="auto"/>
        <w:jc w:val="left"/>
        <w:rPr>
          <w:rFonts w:ascii="Arial" w:eastAsia="Aptos" w:hAnsi="Arial" w:cs="Arial"/>
          <w:kern w:val="2"/>
          <w:sz w:val="24"/>
          <w:szCs w:val="24"/>
          <w:lang w:val="en-CA"/>
          <w14:ligatures w14:val="standardContextual"/>
        </w:rPr>
      </w:pPr>
      <w:r w:rsidRPr="001A0F3B">
        <w:rPr>
          <w:rFonts w:ascii="Arial" w:eastAsia="Aptos" w:hAnsi="Arial" w:cs="Arial"/>
          <w:kern w:val="2"/>
          <w:sz w:val="24"/>
          <w:szCs w:val="24"/>
          <w:lang w:val="fr-CA"/>
          <w14:ligatures w14:val="standardContextual"/>
        </w:rPr>
        <w:t>Observation n° 2 :</w:t>
      </w:r>
      <w:r w:rsidRPr="001A0F3B">
        <w:rPr>
          <w:rFonts w:ascii="Arial" w:eastAsia="Aptos" w:hAnsi="Arial" w:cs="Arial"/>
          <w:kern w:val="2"/>
          <w:sz w:val="24"/>
          <w:szCs w:val="24"/>
          <w:lang w:val="en-CA"/>
          <w14:ligatures w14:val="standardContextual"/>
        </w:rPr>
        <w:t> </w:t>
      </w:r>
    </w:p>
    <w:p w14:paraId="6FAB438C" w14:textId="77777777" w:rsidR="001A0F3B" w:rsidRPr="001A0F3B" w:rsidRDefault="001A0F3B" w:rsidP="001A0F3B">
      <w:pPr>
        <w:numPr>
          <w:ilvl w:val="0"/>
          <w:numId w:val="79"/>
        </w:numPr>
        <w:spacing w:after="0" w:line="276" w:lineRule="auto"/>
        <w:jc w:val="left"/>
        <w:rPr>
          <w:rFonts w:ascii="Arial" w:eastAsia="Aptos" w:hAnsi="Arial" w:cs="Arial"/>
          <w:kern w:val="2"/>
          <w:sz w:val="24"/>
          <w:szCs w:val="24"/>
          <w:lang w:val="en-CA"/>
          <w14:ligatures w14:val="standardContextual"/>
        </w:rPr>
      </w:pPr>
      <w:r w:rsidRPr="001A0F3B">
        <w:rPr>
          <w:rFonts w:ascii="Arial" w:eastAsia="Aptos" w:hAnsi="Arial" w:cs="Arial"/>
          <w:b/>
          <w:bCs/>
          <w:kern w:val="2"/>
          <w:sz w:val="24"/>
          <w:szCs w:val="24"/>
          <w:lang w:val="fr-CA"/>
          <w14:ligatures w14:val="standardContextual"/>
        </w:rPr>
        <w:t>Comportements cibles pour la croissance</w:t>
      </w:r>
      <w:r w:rsidRPr="001A0F3B">
        <w:rPr>
          <w:rFonts w:ascii="Arial" w:eastAsia="Aptos" w:hAnsi="Arial" w:cs="Arial"/>
          <w:kern w:val="2"/>
          <w:sz w:val="24"/>
          <w:szCs w:val="24"/>
          <w:lang w:val="en-CA"/>
          <w14:ligatures w14:val="standardContextual"/>
        </w:rPr>
        <w:t> </w:t>
      </w:r>
    </w:p>
    <w:p w14:paraId="184B4EC5" w14:textId="77777777" w:rsidR="001A0F3B" w:rsidRPr="001A0F3B" w:rsidRDefault="001A0F3B" w:rsidP="002F1EFC">
      <w:pPr>
        <w:numPr>
          <w:ilvl w:val="0"/>
          <w:numId w:val="91"/>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Quels comportements observables allez-vous développer ou adapter? </w:t>
      </w:r>
    </w:p>
    <w:p w14:paraId="1C198741" w14:textId="1B6DE95F" w:rsidR="001A0F3B" w:rsidRPr="001A0F3B" w:rsidRDefault="001A0F3B" w:rsidP="002F1EFC">
      <w:pPr>
        <w:numPr>
          <w:ilvl w:val="0"/>
          <w:numId w:val="91"/>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Quelles mesures spécifiques allez-vous entreprendre? (par exemple, « Je demanderai chaque mois une rétroaction à mes subordonnés directs ») </w:t>
      </w:r>
    </w:p>
    <w:p w14:paraId="1A66781F" w14:textId="77777777" w:rsidR="001A0F3B" w:rsidRPr="001A0F3B" w:rsidRDefault="001A0F3B" w:rsidP="001A0F3B">
      <w:pPr>
        <w:numPr>
          <w:ilvl w:val="0"/>
          <w:numId w:val="82"/>
        </w:numPr>
        <w:spacing w:after="0" w:line="276" w:lineRule="auto"/>
        <w:jc w:val="left"/>
        <w:rPr>
          <w:rFonts w:ascii="Arial" w:eastAsia="Aptos" w:hAnsi="Arial" w:cs="Arial"/>
          <w:kern w:val="2"/>
          <w:sz w:val="24"/>
          <w:szCs w:val="24"/>
          <w:lang w:val="en-CA"/>
          <w14:ligatures w14:val="standardContextual"/>
        </w:rPr>
      </w:pPr>
      <w:r w:rsidRPr="001A0F3B">
        <w:rPr>
          <w:rFonts w:ascii="Arial" w:eastAsia="Aptos" w:hAnsi="Arial" w:cs="Arial"/>
          <w:b/>
          <w:bCs/>
          <w:kern w:val="2"/>
          <w:sz w:val="24"/>
          <w:szCs w:val="24"/>
          <w:lang w:val="fr-CA"/>
          <w14:ligatures w14:val="standardContextual"/>
        </w:rPr>
        <w:t>Indices de réussite</w:t>
      </w:r>
      <w:r w:rsidRPr="001A0F3B">
        <w:rPr>
          <w:rFonts w:ascii="Arial" w:eastAsia="Aptos" w:hAnsi="Arial" w:cs="Arial"/>
          <w:kern w:val="2"/>
          <w:sz w:val="24"/>
          <w:szCs w:val="24"/>
          <w:lang w:val="en-CA"/>
          <w14:ligatures w14:val="standardContextual"/>
        </w:rPr>
        <w:t> </w:t>
      </w:r>
    </w:p>
    <w:p w14:paraId="681AF6E1" w14:textId="77777777" w:rsidR="001A0F3B" w:rsidRPr="001A0F3B" w:rsidRDefault="001A0F3B" w:rsidP="002F1EFC">
      <w:pPr>
        <w:numPr>
          <w:ilvl w:val="0"/>
          <w:numId w:val="92"/>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À quoi ressemblera le progrès? </w:t>
      </w:r>
    </w:p>
    <w:p w14:paraId="641B1961" w14:textId="4C0DF1E7" w:rsidR="002F1EFC" w:rsidRPr="00042E9E" w:rsidRDefault="001A0F3B" w:rsidP="002F1EFC">
      <w:pPr>
        <w:numPr>
          <w:ilvl w:val="0"/>
          <w:numId w:val="92"/>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Comment saurez-vous qu'il y a du changement? </w:t>
      </w:r>
    </w:p>
    <w:p w14:paraId="1748054E" w14:textId="77777777" w:rsidR="001A0F3B" w:rsidRPr="001A0F3B" w:rsidRDefault="001A0F3B" w:rsidP="001A0F3B">
      <w:pPr>
        <w:numPr>
          <w:ilvl w:val="0"/>
          <w:numId w:val="85"/>
        </w:numPr>
        <w:spacing w:after="0" w:line="276" w:lineRule="auto"/>
        <w:jc w:val="left"/>
        <w:rPr>
          <w:rFonts w:ascii="Arial" w:eastAsia="Aptos" w:hAnsi="Arial" w:cs="Arial"/>
          <w:kern w:val="2"/>
          <w:sz w:val="24"/>
          <w:szCs w:val="24"/>
          <w:lang w:val="en-CA"/>
          <w14:ligatures w14:val="standardContextual"/>
        </w:rPr>
      </w:pPr>
      <w:r w:rsidRPr="001A0F3B">
        <w:rPr>
          <w:rFonts w:ascii="Arial" w:eastAsia="Aptos" w:hAnsi="Arial" w:cs="Arial"/>
          <w:b/>
          <w:bCs/>
          <w:kern w:val="2"/>
          <w:sz w:val="24"/>
          <w:szCs w:val="24"/>
          <w:lang w:val="fr-CA"/>
          <w14:ligatures w14:val="standardContextual"/>
        </w:rPr>
        <w:t>Système de soutien</w:t>
      </w:r>
      <w:r w:rsidRPr="001A0F3B">
        <w:rPr>
          <w:rFonts w:ascii="Arial" w:eastAsia="Aptos" w:hAnsi="Arial" w:cs="Arial"/>
          <w:kern w:val="2"/>
          <w:sz w:val="24"/>
          <w:szCs w:val="24"/>
          <w:lang w:val="en-CA"/>
          <w14:ligatures w14:val="standardContextual"/>
        </w:rPr>
        <w:t> </w:t>
      </w:r>
    </w:p>
    <w:p w14:paraId="410047FE" w14:textId="77777777" w:rsidR="001A0F3B" w:rsidRPr="001A0F3B" w:rsidRDefault="001A0F3B" w:rsidP="002F1EFC">
      <w:pPr>
        <w:numPr>
          <w:ilvl w:val="0"/>
          <w:numId w:val="94"/>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Qui peut fournir de la rétroaction, rendre compte ou coacher? </w:t>
      </w:r>
    </w:p>
    <w:p w14:paraId="42D6C021" w14:textId="77777777" w:rsidR="001A0F3B" w:rsidRPr="001A0F3B" w:rsidRDefault="001A0F3B" w:rsidP="002F1EFC">
      <w:pPr>
        <w:numPr>
          <w:ilvl w:val="0"/>
          <w:numId w:val="94"/>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De quel soutien avez-vous besoin pour réussir ? </w:t>
      </w:r>
    </w:p>
    <w:p w14:paraId="43957832" w14:textId="77777777" w:rsidR="001A0F3B" w:rsidRPr="001A0F3B" w:rsidRDefault="001A0F3B" w:rsidP="001A0F3B">
      <w:pPr>
        <w:numPr>
          <w:ilvl w:val="0"/>
          <w:numId w:val="88"/>
        </w:numPr>
        <w:spacing w:after="0" w:line="276" w:lineRule="auto"/>
        <w:jc w:val="left"/>
        <w:rPr>
          <w:rFonts w:ascii="Arial" w:eastAsia="Aptos" w:hAnsi="Arial" w:cs="Arial"/>
          <w:kern w:val="2"/>
          <w:sz w:val="24"/>
          <w:szCs w:val="24"/>
          <w:lang w:val="en-CA"/>
          <w14:ligatures w14:val="standardContextual"/>
        </w:rPr>
      </w:pPr>
      <w:r w:rsidRPr="001A0F3B">
        <w:rPr>
          <w:rFonts w:ascii="Arial" w:eastAsia="Aptos" w:hAnsi="Arial" w:cs="Arial"/>
          <w:b/>
          <w:bCs/>
          <w:kern w:val="2"/>
          <w:sz w:val="24"/>
          <w:szCs w:val="24"/>
          <w:lang w:val="fr-CA"/>
          <w14:ligatures w14:val="standardContextual"/>
        </w:rPr>
        <w:t>Revoir et réfléchir</w:t>
      </w:r>
      <w:r w:rsidRPr="001A0F3B">
        <w:rPr>
          <w:rFonts w:ascii="Arial" w:eastAsia="Aptos" w:hAnsi="Arial" w:cs="Arial"/>
          <w:kern w:val="2"/>
          <w:sz w:val="24"/>
          <w:szCs w:val="24"/>
          <w:lang w:val="en-CA"/>
          <w14:ligatures w14:val="standardContextual"/>
        </w:rPr>
        <w:t> </w:t>
      </w:r>
    </w:p>
    <w:p w14:paraId="5830F792" w14:textId="77777777" w:rsidR="001A0F3B" w:rsidRPr="001A0F3B" w:rsidRDefault="001A0F3B" w:rsidP="002F1EFC">
      <w:pPr>
        <w:numPr>
          <w:ilvl w:val="0"/>
          <w:numId w:val="93"/>
        </w:numPr>
        <w:spacing w:after="0" w:line="276" w:lineRule="auto"/>
        <w:jc w:val="left"/>
        <w:rPr>
          <w:rFonts w:ascii="Arial" w:eastAsia="Aptos" w:hAnsi="Arial" w:cs="Arial"/>
          <w:kern w:val="2"/>
          <w:sz w:val="24"/>
          <w:szCs w:val="24"/>
          <w:lang w:val="fr-CA"/>
          <w14:ligatures w14:val="standardContextual"/>
        </w:rPr>
      </w:pPr>
      <w:r w:rsidRPr="001A0F3B">
        <w:rPr>
          <w:rFonts w:ascii="Arial" w:eastAsia="Aptos" w:hAnsi="Arial" w:cs="Arial"/>
          <w:kern w:val="2"/>
          <w:sz w:val="24"/>
          <w:szCs w:val="24"/>
          <w:lang w:val="fr-CA"/>
          <w14:ligatures w14:val="standardContextual"/>
        </w:rPr>
        <w:t>Planifiez une séance de réflexion : [insérer la date] </w:t>
      </w:r>
    </w:p>
    <w:p w14:paraId="6AE0E311" w14:textId="20233DC0" w:rsidR="00BA7950" w:rsidRPr="002F1EFC" w:rsidRDefault="001A0F3B" w:rsidP="002F1EFC">
      <w:pPr>
        <w:numPr>
          <w:ilvl w:val="0"/>
          <w:numId w:val="93"/>
        </w:numPr>
        <w:spacing w:after="0" w:line="276" w:lineRule="auto"/>
        <w:jc w:val="left"/>
        <w:rPr>
          <w:rStyle w:val="Heading1Char"/>
          <w:rFonts w:eastAsia="Aptos" w:cs="Arial"/>
          <w:b w:val="0"/>
          <w:bCs w:val="0"/>
          <w:color w:val="auto"/>
          <w:kern w:val="2"/>
          <w:sz w:val="24"/>
          <w:szCs w:val="24"/>
          <w:lang w:val="fr-CA"/>
          <w14:ligatures w14:val="standardContextual"/>
        </w:rPr>
      </w:pPr>
      <w:r w:rsidRPr="001A0F3B">
        <w:rPr>
          <w:rFonts w:ascii="Arial" w:eastAsia="Aptos" w:hAnsi="Arial" w:cs="Arial"/>
          <w:kern w:val="2"/>
          <w:sz w:val="24"/>
          <w:szCs w:val="24"/>
          <w:lang w:val="fr-CA"/>
          <w14:ligatures w14:val="standardContextual"/>
        </w:rPr>
        <w:t>Quelles nouvelles perspectives ou quelle nouvelle rétroaction rechercherez-vous à ce moment-là? </w:t>
      </w:r>
      <w:bookmarkEnd w:id="3"/>
    </w:p>
    <w:sectPr w:rsidR="00BA7950" w:rsidRPr="002F1EFC" w:rsidSect="001F063C">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BB6D9" w14:textId="77777777" w:rsidR="003128A5" w:rsidRDefault="003128A5" w:rsidP="00240555">
      <w:pPr>
        <w:spacing w:after="0"/>
      </w:pPr>
      <w:r>
        <w:separator/>
      </w:r>
    </w:p>
  </w:endnote>
  <w:endnote w:type="continuationSeparator" w:id="0">
    <w:p w14:paraId="34DFCDB6" w14:textId="77777777" w:rsidR="003128A5" w:rsidRDefault="003128A5"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581232074"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87068"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00080" w14:textId="77777777" w:rsidR="003128A5" w:rsidRDefault="003128A5" w:rsidP="00240555">
      <w:pPr>
        <w:spacing w:after="0"/>
      </w:pPr>
      <w:r>
        <w:separator/>
      </w:r>
    </w:p>
  </w:footnote>
  <w:footnote w:type="continuationSeparator" w:id="0">
    <w:p w14:paraId="320CACB9" w14:textId="77777777" w:rsidR="003128A5" w:rsidRDefault="003128A5" w:rsidP="00240555">
      <w:pPr>
        <w:spacing w:after="0"/>
      </w:pPr>
      <w:r>
        <w:continuationSeparator/>
      </w:r>
    </w:p>
  </w:footnote>
  <w:footnote w:id="1">
    <w:p w14:paraId="359985A8" w14:textId="77777777" w:rsidR="00722005" w:rsidRPr="000F1212" w:rsidRDefault="00722005" w:rsidP="00722005">
      <w:pPr>
        <w:pStyle w:val="FootnoteText1"/>
        <w:rPr>
          <w:rFonts w:ascii="Arial" w:hAnsi="Arial" w:cs="Arial"/>
          <w:color w:val="262626" w:themeColor="text1" w:themeTint="D9"/>
          <w:lang w:val="en-CA"/>
        </w:rPr>
      </w:pPr>
      <w:r w:rsidRPr="000F1212">
        <w:rPr>
          <w:rStyle w:val="FootnoteReference"/>
          <w:rFonts w:ascii="Arial" w:hAnsi="Arial" w:cs="Arial"/>
          <w:color w:val="262626" w:themeColor="text1" w:themeTint="D9"/>
        </w:rPr>
        <w:footnoteRef/>
      </w:r>
      <w:r w:rsidRPr="000F1212">
        <w:rPr>
          <w:rFonts w:ascii="Arial" w:hAnsi="Arial" w:cs="Arial"/>
          <w:color w:val="262626" w:themeColor="text1" w:themeTint="D9"/>
          <w:lang w:val="en-CA"/>
        </w:rPr>
        <w:t xml:space="preserve"> S</w:t>
      </w:r>
      <w:r w:rsidRPr="00D17855">
        <w:rPr>
          <w:rFonts w:ascii="Arial" w:hAnsi="Arial" w:cs="Arial"/>
          <w:color w:val="262626" w:themeColor="text1" w:themeTint="D9"/>
          <w:lang w:val="en-CA"/>
        </w:rPr>
        <w:t>utton A. (2016) Measuring the Effects of Self-Awareness: Construction of the Self-Awareness Outcomes Questionnaire. European Journal of Psychology. 12(4):645-658; London, M., Sessa, V., Shelley, L. (2022). Developing Self-Awareness: Learning Processes for Self- and Interpersonal Growth. Annual Review of Organizational Psychology and Organizational Behavior. 10(1) 261-288; Eurich, T. (2018). What self-awareness really is (and how to cultivate it). Harvard Business Review, 4.</w:t>
      </w:r>
    </w:p>
  </w:footnote>
  <w:footnote w:id="2">
    <w:p w14:paraId="5DA947E9" w14:textId="5FC129CA" w:rsidR="00722005" w:rsidRPr="00D17855" w:rsidRDefault="00722005" w:rsidP="00FD446F">
      <w:pPr>
        <w:pStyle w:val="FootnoteText1"/>
        <w:rPr>
          <w:rFonts w:ascii="Arial" w:hAnsi="Arial" w:cs="Arial"/>
          <w:lang w:val="en-CA"/>
        </w:rPr>
      </w:pPr>
      <w:r w:rsidRPr="00D17855">
        <w:rPr>
          <w:rStyle w:val="FootnoteReference"/>
          <w:rFonts w:ascii="Arial" w:hAnsi="Arial" w:cs="Arial"/>
        </w:rPr>
        <w:footnoteRef/>
      </w:r>
      <w:r w:rsidRPr="00D17855">
        <w:rPr>
          <w:rFonts w:ascii="Arial" w:hAnsi="Arial" w:cs="Arial"/>
          <w:lang w:val="en-CA"/>
        </w:rPr>
        <w:t xml:space="preserve"> </w:t>
      </w:r>
      <w:hyperlink r:id="rId1" w:history="1">
        <w:r w:rsidR="0089226B" w:rsidRPr="00D17855">
          <w:rPr>
            <w:rStyle w:val="Hyperlink"/>
            <w:rFonts w:ascii="Arial" w:hAnsi="Arial" w:cs="Arial"/>
            <w:color w:val="auto"/>
            <w:lang w:val="en-CA"/>
          </w:rPr>
          <w:t>Dunning-Kruger Effect</w:t>
        </w:r>
      </w:hyperlink>
      <w:r w:rsidR="0089226B" w:rsidRPr="00D17855">
        <w:rPr>
          <w:rFonts w:ascii="Arial" w:hAnsi="Arial" w:cs="Arial"/>
          <w:lang w:val="en-CA"/>
        </w:rPr>
        <w:t>, Psychology Today</w:t>
      </w:r>
      <w:r w:rsidR="00D17855" w:rsidRPr="00D17855">
        <w:rPr>
          <w:rFonts w:ascii="Arial" w:hAnsi="Arial" w:cs="Arial"/>
          <w:lang w:val="en-CA"/>
        </w:rPr>
        <w:t>.</w:t>
      </w:r>
    </w:p>
  </w:footnote>
  <w:footnote w:id="3">
    <w:p w14:paraId="583CCE5B" w14:textId="76640772" w:rsidR="00C40727" w:rsidRPr="00D17855" w:rsidRDefault="00C40727" w:rsidP="00FD446F">
      <w:pPr>
        <w:pStyle w:val="FootnoteText"/>
        <w:jc w:val="left"/>
        <w:rPr>
          <w:rFonts w:ascii="Arial" w:hAnsi="Arial" w:cs="Arial"/>
        </w:rPr>
      </w:pPr>
      <w:r w:rsidRPr="00D17855">
        <w:rPr>
          <w:rStyle w:val="FootnoteReference"/>
          <w:rFonts w:ascii="Arial" w:hAnsi="Arial" w:cs="Arial"/>
        </w:rPr>
        <w:footnoteRef/>
      </w:r>
      <w:r w:rsidRPr="00D17855">
        <w:rPr>
          <w:rFonts w:ascii="Arial" w:hAnsi="Arial" w:cs="Arial"/>
        </w:rPr>
        <w:t xml:space="preserve"> </w:t>
      </w:r>
      <w:r w:rsidR="00FD446F" w:rsidRPr="00D17855">
        <w:rPr>
          <w:rFonts w:ascii="Arial" w:hAnsi="Arial" w:cs="Arial"/>
          <w:lang w:val="en-CA"/>
        </w:rPr>
        <w:t xml:space="preserve">Pennebaker, J.W. </w:t>
      </w:r>
      <w:r w:rsidR="00D17855" w:rsidRPr="00D17855">
        <w:rPr>
          <w:rFonts w:ascii="Arial" w:hAnsi="Arial" w:cs="Arial"/>
          <w:lang w:val="en-CA"/>
        </w:rPr>
        <w:t>et</w:t>
      </w:r>
      <w:r w:rsidR="00FD446F" w:rsidRPr="00D17855">
        <w:rPr>
          <w:rFonts w:ascii="Arial" w:hAnsi="Arial" w:cs="Arial"/>
          <w:lang w:val="en-CA"/>
        </w:rPr>
        <w:t xml:space="preserve"> Smyth, J.M. (2016). </w:t>
      </w:r>
      <w:hyperlink r:id="rId2" w:history="1">
        <w:proofErr w:type="gramStart"/>
        <w:r w:rsidR="00FD446F" w:rsidRPr="00D17855">
          <w:rPr>
            <w:rStyle w:val="Hyperlink"/>
            <w:rFonts w:ascii="Arial" w:hAnsi="Arial" w:cs="Arial"/>
            <w:color w:val="auto"/>
            <w:lang w:val="en-CA"/>
          </w:rPr>
          <w:t>Opening Up</w:t>
        </w:r>
        <w:proofErr w:type="gramEnd"/>
        <w:r w:rsidR="00FD446F" w:rsidRPr="00D17855">
          <w:rPr>
            <w:rStyle w:val="Hyperlink"/>
            <w:rFonts w:ascii="Arial" w:hAnsi="Arial" w:cs="Arial"/>
            <w:color w:val="auto"/>
            <w:lang w:val="en-CA"/>
          </w:rPr>
          <w:t xml:space="preserve"> by Writing It Down</w:t>
        </w:r>
      </w:hyperlink>
      <w:r w:rsidR="0089226B" w:rsidRPr="00D17855">
        <w:rPr>
          <w:rFonts w:ascii="Arial" w:hAnsi="Arial" w:cs="Arial"/>
          <w:lang w:val="en-CA"/>
        </w:rPr>
        <w:t>,</w:t>
      </w:r>
      <w:r w:rsidR="00FD446F" w:rsidRPr="00D17855">
        <w:rPr>
          <w:rFonts w:ascii="Arial" w:hAnsi="Arial" w:cs="Arial"/>
          <w:lang w:val="en-CA"/>
        </w:rPr>
        <w:t xml:space="preserve"> </w:t>
      </w:r>
      <w:r w:rsidR="0089226B" w:rsidRPr="00D17855">
        <w:rPr>
          <w:rFonts w:ascii="Arial" w:hAnsi="Arial" w:cs="Arial"/>
          <w:lang w:val="en-CA"/>
        </w:rPr>
        <w:t>Greater Good Magazine</w:t>
      </w:r>
      <w:r w:rsidR="00D17855">
        <w:rPr>
          <w:rFonts w:ascii="Arial" w:hAnsi="Arial" w:cs="Arial"/>
          <w:lang w:val="en-CA"/>
        </w:rPr>
        <w:t>.</w:t>
      </w:r>
    </w:p>
  </w:footnote>
  <w:footnote w:id="4">
    <w:p w14:paraId="4238933B" w14:textId="36999ABA" w:rsidR="00722005" w:rsidRPr="00C15AEC" w:rsidRDefault="00722005" w:rsidP="00FD446F">
      <w:pPr>
        <w:pStyle w:val="FootnoteText1"/>
        <w:rPr>
          <w:rFonts w:ascii="Arial" w:hAnsi="Arial" w:cs="Arial"/>
          <w:color w:val="262626" w:themeColor="text1" w:themeTint="D9"/>
          <w:lang w:val="en-CA"/>
        </w:rPr>
      </w:pPr>
      <w:r w:rsidRPr="00D17855">
        <w:rPr>
          <w:rStyle w:val="FootnoteReference"/>
          <w:rFonts w:ascii="Arial" w:hAnsi="Arial" w:cs="Arial"/>
        </w:rPr>
        <w:footnoteRef/>
      </w:r>
      <w:r w:rsidRPr="00D17855">
        <w:rPr>
          <w:rFonts w:ascii="Arial" w:hAnsi="Arial" w:cs="Arial"/>
          <w:lang w:val="en-CA"/>
        </w:rPr>
        <w:t xml:space="preserve"> </w:t>
      </w:r>
      <w:r w:rsidR="00FD446F" w:rsidRPr="00D17855">
        <w:rPr>
          <w:rFonts w:ascii="Arial" w:hAnsi="Arial" w:cs="Arial"/>
          <w:lang w:val="en-CA"/>
        </w:rPr>
        <w:t xml:space="preserve">K.M. Chan, K. </w:t>
      </w:r>
      <w:proofErr w:type="spellStart"/>
      <w:r w:rsidR="00FD446F" w:rsidRPr="00D17855">
        <w:rPr>
          <w:rFonts w:ascii="Arial" w:hAnsi="Arial" w:cs="Arial"/>
          <w:lang w:val="en-CA"/>
        </w:rPr>
        <w:t>Horneffer</w:t>
      </w:r>
      <w:proofErr w:type="spellEnd"/>
      <w:r w:rsidR="00FD446F" w:rsidRPr="00D17855">
        <w:rPr>
          <w:rFonts w:ascii="Arial" w:hAnsi="Arial" w:cs="Arial"/>
          <w:lang w:val="en-CA"/>
        </w:rPr>
        <w:t xml:space="preserve"> (2006). </w:t>
      </w:r>
      <w:r w:rsidR="00FD446F">
        <w:fldChar w:fldCharType="begin"/>
      </w:r>
      <w:r w:rsidR="00FD446F" w:rsidRPr="0016244F">
        <w:rPr>
          <w:lang w:val="en-CA"/>
        </w:rPr>
        <w:instrText>HYPERLINK "https://www.sciencedirect.com/science/article/abs/pii/S0197455605000699?via%3Dihub."</w:instrText>
      </w:r>
      <w:r w:rsidR="00FD446F">
        <w:fldChar w:fldCharType="separate"/>
      </w:r>
      <w:r w:rsidR="00FD446F" w:rsidRPr="00D17855">
        <w:rPr>
          <w:rStyle w:val="Hyperlink"/>
          <w:rFonts w:ascii="Arial" w:hAnsi="Arial" w:cs="Arial"/>
          <w:color w:val="auto"/>
          <w:lang w:val="en-CA"/>
        </w:rPr>
        <w:t>Emotional expression and psychological symptoms: A comparison of writing and drawing</w:t>
      </w:r>
      <w:r w:rsidR="00FD446F">
        <w:fldChar w:fldCharType="end"/>
      </w:r>
      <w:r w:rsidR="00FD446F" w:rsidRPr="00D17855">
        <w:rPr>
          <w:rFonts w:ascii="Arial" w:hAnsi="Arial" w:cs="Arial"/>
          <w:lang w:val="en-CA"/>
        </w:rPr>
        <w:t>, The Arts in Psychotherapy</w:t>
      </w:r>
      <w:r w:rsidR="00D17855" w:rsidRPr="00D17855">
        <w:rPr>
          <w:rFonts w:ascii="Arial" w:hAnsi="Arial" w:cs="Arial"/>
          <w:lang w:val="en-CA"/>
        </w:rPr>
        <w:t>.</w:t>
      </w:r>
    </w:p>
  </w:footnote>
  <w:footnote w:id="5">
    <w:p w14:paraId="19706FC5" w14:textId="1A87F19C" w:rsidR="00722005" w:rsidRPr="0089226B" w:rsidRDefault="00722005" w:rsidP="00722005">
      <w:pPr>
        <w:pStyle w:val="FootnoteText1"/>
        <w:rPr>
          <w:rFonts w:ascii="Arial" w:hAnsi="Arial" w:cs="Arial"/>
          <w:color w:val="262626" w:themeColor="text1" w:themeTint="D9"/>
          <w:lang w:val="en-CA"/>
        </w:rPr>
      </w:pPr>
      <w:r w:rsidRPr="0089226B">
        <w:rPr>
          <w:rStyle w:val="FootnoteReference"/>
          <w:rFonts w:ascii="Arial" w:hAnsi="Arial" w:cs="Arial"/>
        </w:rPr>
        <w:footnoteRef/>
      </w:r>
      <w:r w:rsidRPr="0089226B">
        <w:rPr>
          <w:rFonts w:ascii="Arial" w:hAnsi="Arial" w:cs="Arial"/>
          <w:lang w:val="en-CA"/>
        </w:rPr>
        <w:t xml:space="preserve"> </w:t>
      </w:r>
      <w:r w:rsidR="0089226B" w:rsidRPr="00D17855">
        <w:rPr>
          <w:rFonts w:ascii="Arial" w:hAnsi="Arial" w:cs="Arial"/>
          <w:lang w:val="en-CA"/>
        </w:rPr>
        <w:t xml:space="preserve">Grant, Adam (2013). </w:t>
      </w:r>
      <w:r w:rsidR="0089226B">
        <w:fldChar w:fldCharType="begin"/>
      </w:r>
      <w:r w:rsidR="0089226B" w:rsidRPr="0016244F">
        <w:rPr>
          <w:lang w:val="en-CA"/>
        </w:rPr>
        <w:instrText>HYPERLINK "https://www.psychologytoday.com/ca/blog/give-and-take/201309/goodbye-to-mbti-the-fad-that-wont-die."</w:instrText>
      </w:r>
      <w:r w:rsidR="0089226B">
        <w:fldChar w:fldCharType="separate"/>
      </w:r>
      <w:r w:rsidR="0089226B" w:rsidRPr="00D17855">
        <w:rPr>
          <w:rStyle w:val="Hyperlink"/>
          <w:rFonts w:ascii="Arial" w:hAnsi="Arial" w:cs="Arial"/>
          <w:color w:val="auto"/>
          <w:lang w:val="en-CA"/>
        </w:rPr>
        <w:t>Goodbye to MBTI, the Fad That Won’t Die</w:t>
      </w:r>
      <w:r w:rsidR="0089226B">
        <w:fldChar w:fldCharType="end"/>
      </w:r>
      <w:r w:rsidR="0089226B" w:rsidRPr="00D17855">
        <w:rPr>
          <w:rFonts w:ascii="Arial" w:hAnsi="Arial" w:cs="Arial"/>
          <w:lang w:val="en-CA"/>
        </w:rPr>
        <w:t>, Psychology Today</w:t>
      </w:r>
      <w:r w:rsidR="00D17855" w:rsidRPr="00D17855">
        <w:rPr>
          <w:rFonts w:ascii="Arial" w:hAnsi="Arial" w:cs="Arial"/>
          <w:lang w:val="en-CA"/>
        </w:rPr>
        <w:t>.</w:t>
      </w:r>
    </w:p>
  </w:footnote>
  <w:footnote w:id="6">
    <w:p w14:paraId="097C932A" w14:textId="4EFE1E90" w:rsidR="00722005" w:rsidRPr="00FD446F" w:rsidRDefault="00722005" w:rsidP="00722005">
      <w:pPr>
        <w:pStyle w:val="FootnoteText1"/>
        <w:rPr>
          <w:rFonts w:ascii="Arial" w:hAnsi="Arial" w:cs="Arial"/>
          <w:color w:val="262626" w:themeColor="text1" w:themeTint="D9"/>
        </w:rPr>
      </w:pPr>
      <w:r w:rsidRPr="00C15AEC">
        <w:rPr>
          <w:rStyle w:val="FootnoteReference"/>
          <w:rFonts w:ascii="Arial" w:hAnsi="Arial" w:cs="Arial"/>
          <w:color w:val="262626" w:themeColor="text1" w:themeTint="D9"/>
        </w:rPr>
        <w:footnoteRef/>
      </w:r>
      <w:r w:rsidRPr="00FD446F">
        <w:rPr>
          <w:rFonts w:ascii="Arial" w:hAnsi="Arial" w:cs="Arial"/>
          <w:color w:val="262626" w:themeColor="text1" w:themeTint="D9"/>
        </w:rPr>
        <w:t xml:space="preserve"> </w:t>
      </w:r>
      <w:r w:rsidR="00C52D8B">
        <w:rPr>
          <w:rFonts w:ascii="Arial" w:hAnsi="Arial" w:cs="Arial"/>
          <w:color w:val="262626" w:themeColor="text1" w:themeTint="D9"/>
        </w:rPr>
        <w:t>Il</w:t>
      </w:r>
      <w:r w:rsidR="00FD446F" w:rsidRPr="00FD446F">
        <w:rPr>
          <w:rFonts w:ascii="Arial" w:hAnsi="Arial" w:cs="Arial"/>
          <w:color w:val="262626" w:themeColor="text1" w:themeTint="D9"/>
        </w:rPr>
        <w:t xml:space="preserve"> convient de noter que la grande majorité des outils utilisés aujourd'hui sur le marché ont été élaborés il y a au moins 30 ou 40 ans. </w:t>
      </w:r>
    </w:p>
  </w:footnote>
  <w:footnote w:id="7">
    <w:p w14:paraId="0B266763" w14:textId="6AC5CF96" w:rsidR="00722005" w:rsidRPr="00C52D8B" w:rsidRDefault="00722005" w:rsidP="00722005">
      <w:pPr>
        <w:pStyle w:val="FootnoteText1"/>
        <w:rPr>
          <w:rFonts w:ascii="Arial" w:hAnsi="Arial" w:cs="Arial"/>
          <w:color w:val="262626" w:themeColor="text1" w:themeTint="D9"/>
        </w:rPr>
      </w:pPr>
      <w:r w:rsidRPr="00C52D8B">
        <w:rPr>
          <w:rStyle w:val="FootnoteReference"/>
          <w:rFonts w:ascii="Arial" w:hAnsi="Arial" w:cs="Arial"/>
          <w:color w:val="262626" w:themeColor="text1" w:themeTint="D9"/>
        </w:rPr>
        <w:footnoteRef/>
      </w:r>
      <w:r w:rsidRPr="00C52D8B">
        <w:rPr>
          <w:rFonts w:ascii="Arial" w:hAnsi="Arial" w:cs="Arial"/>
          <w:color w:val="262626" w:themeColor="text1" w:themeTint="D9"/>
        </w:rPr>
        <w:t xml:space="preserve"> </w:t>
      </w:r>
      <w:r w:rsidR="00C52D8B" w:rsidRPr="00C52D8B">
        <w:rPr>
          <w:rFonts w:ascii="Arial" w:hAnsi="Arial" w:cs="Arial"/>
          <w:color w:val="262626" w:themeColor="text1" w:themeTint="D9"/>
        </w:rPr>
        <w:t>Un autre avantage de l'outil est qu'il peut être utilisé pour la formation d'équipe.</w:t>
      </w:r>
    </w:p>
  </w:footnote>
  <w:footnote w:id="8">
    <w:p w14:paraId="01D2FE9E" w14:textId="22EACC4E" w:rsidR="00654460" w:rsidRPr="00654460" w:rsidRDefault="00654460">
      <w:pPr>
        <w:pStyle w:val="FootnoteText"/>
      </w:pPr>
      <w:r w:rsidRPr="00C52D8B">
        <w:rPr>
          <w:rStyle w:val="FootnoteReference"/>
          <w:rFonts w:ascii="Arial" w:hAnsi="Arial" w:cs="Arial"/>
        </w:rPr>
        <w:footnoteRef/>
      </w:r>
      <w:r w:rsidRPr="00C52D8B">
        <w:rPr>
          <w:rFonts w:ascii="Arial" w:hAnsi="Arial" w:cs="Arial"/>
        </w:rPr>
        <w:t xml:space="preserve"> </w:t>
      </w:r>
      <w:r w:rsidR="00D17855" w:rsidRPr="00C15AEC">
        <w:rPr>
          <w:rFonts w:ascii="Arial" w:hAnsi="Arial" w:cs="Arial"/>
          <w:color w:val="262626" w:themeColor="text1" w:themeTint="D9"/>
          <w:lang w:val="en-CA"/>
        </w:rPr>
        <w:t xml:space="preserve">Goldsmith, Marshall, </w:t>
      </w:r>
      <w:r w:rsidR="00D17855">
        <w:rPr>
          <w:rFonts w:ascii="Arial" w:hAnsi="Arial" w:cs="Arial"/>
          <w:color w:val="262626" w:themeColor="text1" w:themeTint="D9"/>
          <w:lang w:val="en-CA"/>
        </w:rPr>
        <w:t>et</w:t>
      </w:r>
      <w:r w:rsidR="00D17855" w:rsidRPr="00C15AEC">
        <w:rPr>
          <w:rFonts w:ascii="Arial" w:hAnsi="Arial" w:cs="Arial"/>
          <w:color w:val="262626" w:themeColor="text1" w:themeTint="D9"/>
          <w:lang w:val="en-CA"/>
        </w:rPr>
        <w:t xml:space="preserve"> Howard Morgan</w:t>
      </w:r>
      <w:r w:rsidR="00D17855">
        <w:rPr>
          <w:rFonts w:ascii="Arial" w:hAnsi="Arial" w:cs="Arial"/>
          <w:color w:val="262626" w:themeColor="text1" w:themeTint="D9"/>
          <w:lang w:val="en-CA"/>
        </w:rPr>
        <w:t xml:space="preserve"> (2004).</w:t>
      </w:r>
      <w:r w:rsidR="00D17855" w:rsidRPr="00C15AEC">
        <w:rPr>
          <w:rFonts w:ascii="Arial" w:hAnsi="Arial" w:cs="Arial"/>
          <w:color w:val="262626" w:themeColor="text1" w:themeTint="D9"/>
          <w:lang w:val="en-CA"/>
        </w:rPr>
        <w:t xml:space="preserve"> </w:t>
      </w:r>
      <w:hyperlink r:id="rId3" w:history="1">
        <w:r w:rsidR="00D17855" w:rsidRPr="00E463C9">
          <w:rPr>
            <w:rStyle w:val="Hyperlink"/>
            <w:rFonts w:ascii="Arial" w:hAnsi="Arial" w:cs="Arial"/>
            <w:color w:val="auto"/>
            <w:lang w:val="en-CA"/>
          </w:rPr>
          <w:t>Leadership Is a Contact Sport: The ‘Follow-up Factor’ in Management Development</w:t>
        </w:r>
      </w:hyperlink>
      <w:r w:rsidR="00D17855" w:rsidRPr="00C15AEC">
        <w:rPr>
          <w:rFonts w:ascii="Arial" w:hAnsi="Arial" w:cs="Arial"/>
          <w:color w:val="262626" w:themeColor="text1" w:themeTint="D9"/>
          <w:lang w:val="en-CA"/>
        </w:rPr>
        <w:t>,</w:t>
      </w:r>
      <w:r w:rsidR="00D17855">
        <w:rPr>
          <w:rFonts w:ascii="Arial" w:hAnsi="Arial" w:cs="Arial"/>
          <w:color w:val="262626" w:themeColor="text1" w:themeTint="D9"/>
          <w:lang w:val="en-CA"/>
        </w:rPr>
        <w:t xml:space="preserve"> </w:t>
      </w:r>
      <w:r w:rsidR="00D17855" w:rsidRPr="00E463C9">
        <w:rPr>
          <w:rFonts w:ascii="Arial" w:hAnsi="Arial" w:cs="Arial"/>
          <w:color w:val="262626" w:themeColor="text1" w:themeTint="D9"/>
          <w:lang w:val="en-CA"/>
        </w:rPr>
        <w:t>Strategy Business.</w:t>
      </w:r>
    </w:p>
  </w:footnote>
  <w:footnote w:id="9">
    <w:p w14:paraId="7FEAFCBB" w14:textId="0D91FE78" w:rsidR="00722005" w:rsidRPr="00C52D8B" w:rsidRDefault="00722005" w:rsidP="00C52D8B">
      <w:pPr>
        <w:pStyle w:val="Footnote"/>
        <w:spacing w:after="0"/>
        <w:rPr>
          <w:rFonts w:ascii="Arial" w:eastAsia="Aptos" w:hAnsi="Arial" w:cs="Arial"/>
          <w:color w:val="262626" w:themeColor="text1" w:themeTint="D9"/>
          <w:kern w:val="2"/>
          <w:sz w:val="20"/>
          <w:szCs w:val="20"/>
          <w:lang w:val="en-CA"/>
          <w14:ligatures w14:val="standardContextual"/>
        </w:rPr>
      </w:pPr>
      <w:r w:rsidRPr="00C52D8B">
        <w:rPr>
          <w:rStyle w:val="FootnoteReference"/>
          <w:rFonts w:ascii="Arial" w:hAnsi="Arial" w:cs="Arial"/>
          <w:color w:val="262626" w:themeColor="text1" w:themeTint="D9"/>
          <w:sz w:val="20"/>
          <w:szCs w:val="20"/>
        </w:rPr>
        <w:footnoteRef/>
      </w:r>
      <w:r w:rsidRPr="00C52D8B">
        <w:rPr>
          <w:rFonts w:ascii="Arial" w:hAnsi="Arial" w:cs="Arial"/>
          <w:color w:val="262626" w:themeColor="text1" w:themeTint="D9"/>
          <w:sz w:val="20"/>
          <w:szCs w:val="20"/>
        </w:rPr>
        <w:t xml:space="preserve"> </w:t>
      </w:r>
      <w:r w:rsidR="00D17855" w:rsidRPr="00C15AEC">
        <w:rPr>
          <w:rFonts w:ascii="Arial" w:eastAsia="Aptos" w:hAnsi="Arial" w:cs="Arial"/>
          <w:color w:val="262626" w:themeColor="text1" w:themeTint="D9"/>
          <w:kern w:val="2"/>
          <w:sz w:val="20"/>
          <w:szCs w:val="20"/>
          <w:lang w:val="en-CA"/>
          <w14:ligatures w14:val="standardContextual"/>
        </w:rPr>
        <w:t>Thach, E. C.</w:t>
      </w:r>
      <w:r w:rsidR="00D17855">
        <w:rPr>
          <w:rFonts w:ascii="Arial" w:eastAsia="Aptos" w:hAnsi="Arial" w:cs="Arial"/>
          <w:color w:val="262626" w:themeColor="text1" w:themeTint="D9"/>
          <w:kern w:val="2"/>
          <w:sz w:val="20"/>
          <w:szCs w:val="20"/>
          <w:lang w:val="en-CA"/>
          <w14:ligatures w14:val="standardContextual"/>
        </w:rPr>
        <w:t xml:space="preserve"> (2002). </w:t>
      </w:r>
      <w:r w:rsidR="00D17855" w:rsidRPr="00C15AEC">
        <w:rPr>
          <w:rFonts w:ascii="Arial" w:eastAsia="Aptos" w:hAnsi="Arial" w:cs="Arial"/>
          <w:color w:val="262626" w:themeColor="text1" w:themeTint="D9"/>
          <w:kern w:val="2"/>
          <w:sz w:val="20"/>
          <w:szCs w:val="20"/>
          <w:lang w:val="en-CA"/>
          <w14:ligatures w14:val="standardContextual"/>
        </w:rPr>
        <w:t>The impact of executive coaching and 360 feedback on leadership effectiveness,</w:t>
      </w:r>
      <w:r w:rsidR="00D17855">
        <w:rPr>
          <w:rFonts w:ascii="Arial" w:eastAsia="Aptos" w:hAnsi="Arial" w:cs="Arial"/>
          <w:color w:val="262626" w:themeColor="text1" w:themeTint="D9"/>
          <w:kern w:val="2"/>
          <w:sz w:val="20"/>
          <w:szCs w:val="20"/>
          <w:lang w:val="en-CA"/>
          <w14:ligatures w14:val="standardContextual"/>
        </w:rPr>
        <w:t xml:space="preserve"> </w:t>
      </w:r>
      <w:r w:rsidR="00D17855" w:rsidRPr="00C15AEC">
        <w:rPr>
          <w:rFonts w:ascii="Arial" w:eastAsia="Aptos" w:hAnsi="Arial" w:cs="Arial"/>
          <w:color w:val="262626" w:themeColor="text1" w:themeTint="D9"/>
          <w:kern w:val="2"/>
          <w:sz w:val="20"/>
          <w:szCs w:val="20"/>
          <w:lang w:val="en-CA"/>
          <w14:ligatures w14:val="standardContextual"/>
        </w:rPr>
        <w:t>Leadership &amp; Organization Development Journal 23, no. 4</w:t>
      </w:r>
      <w:r w:rsidR="00D17855">
        <w:rPr>
          <w:rFonts w:ascii="Arial" w:eastAsia="Aptos" w:hAnsi="Arial" w:cs="Arial"/>
          <w:color w:val="262626" w:themeColor="text1" w:themeTint="D9"/>
          <w:kern w:val="2"/>
          <w:sz w:val="20"/>
          <w:szCs w:val="20"/>
          <w:lang w:val="en-CA"/>
          <w14:ligatures w14:val="standardContextual"/>
        </w:rPr>
        <w:t>,</w:t>
      </w:r>
      <w:r w:rsidR="00D17855" w:rsidRPr="00C15AEC">
        <w:rPr>
          <w:rFonts w:ascii="Arial" w:eastAsia="Aptos" w:hAnsi="Arial" w:cs="Arial"/>
          <w:color w:val="262626" w:themeColor="text1" w:themeTint="D9"/>
          <w:kern w:val="2"/>
          <w:sz w:val="20"/>
          <w:szCs w:val="20"/>
          <w:lang w:val="en-CA"/>
          <w14:ligatures w14:val="standardContextual"/>
        </w:rPr>
        <w:t xml:space="preserve"> 205-214</w:t>
      </w:r>
      <w:r w:rsidR="00D17855">
        <w:rPr>
          <w:rFonts w:ascii="Arial" w:eastAsia="Aptos" w:hAnsi="Arial" w:cs="Arial"/>
          <w:color w:val="262626" w:themeColor="text1" w:themeTint="D9"/>
          <w:kern w:val="2"/>
          <w:sz w:val="20"/>
          <w:szCs w:val="20"/>
          <w:lang w:val="en-CA"/>
          <w14:ligatures w14:val="standardContextual"/>
        </w:rPr>
        <w:t>.</w:t>
      </w:r>
    </w:p>
  </w:footnote>
  <w:footnote w:id="10">
    <w:p w14:paraId="74EE8372" w14:textId="3F3589B1" w:rsidR="00722005" w:rsidRPr="00970887" w:rsidRDefault="00722005" w:rsidP="00BB3BDA">
      <w:pPr>
        <w:pStyle w:val="FootnoteText1"/>
      </w:pPr>
      <w:r w:rsidRPr="00C15AEC">
        <w:rPr>
          <w:rStyle w:val="FootnoteReference"/>
          <w:rFonts w:ascii="Arial" w:hAnsi="Arial" w:cs="Arial"/>
          <w:color w:val="262626" w:themeColor="text1" w:themeTint="D9"/>
        </w:rPr>
        <w:footnoteRef/>
      </w:r>
      <w:r w:rsidRPr="00970887">
        <w:rPr>
          <w:rFonts w:ascii="Arial" w:hAnsi="Arial" w:cs="Arial"/>
          <w:color w:val="262626" w:themeColor="text1" w:themeTint="D9"/>
        </w:rPr>
        <w:t xml:space="preserve"> </w:t>
      </w:r>
      <w:r w:rsidR="00970887" w:rsidRPr="00970887">
        <w:rPr>
          <w:rFonts w:ascii="Arial" w:hAnsi="Arial" w:cs="Arial"/>
          <w:color w:val="262626" w:themeColor="text1" w:themeTint="D9"/>
        </w:rPr>
        <w:t>L'annexe contient des ressources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3.8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24253"/>
    <w:multiLevelType w:val="multilevel"/>
    <w:tmpl w:val="3EDE3A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2C87206"/>
    <w:multiLevelType w:val="multilevel"/>
    <w:tmpl w:val="4D4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0041A7"/>
    <w:multiLevelType w:val="hybridMultilevel"/>
    <w:tmpl w:val="DA48B0C0"/>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33234C1"/>
    <w:multiLevelType w:val="multilevel"/>
    <w:tmpl w:val="22D0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4A6485"/>
    <w:multiLevelType w:val="multilevel"/>
    <w:tmpl w:val="2E22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46416C"/>
    <w:multiLevelType w:val="multilevel"/>
    <w:tmpl w:val="3B76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6B7372"/>
    <w:multiLevelType w:val="multilevel"/>
    <w:tmpl w:val="5898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BCE209D"/>
    <w:multiLevelType w:val="hybridMultilevel"/>
    <w:tmpl w:val="E4425406"/>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0D3A2CC3"/>
    <w:multiLevelType w:val="multilevel"/>
    <w:tmpl w:val="EBFA62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027E58"/>
    <w:multiLevelType w:val="multilevel"/>
    <w:tmpl w:val="815E8B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350202A"/>
    <w:multiLevelType w:val="multilevel"/>
    <w:tmpl w:val="3EC8FE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331F7B"/>
    <w:multiLevelType w:val="hybridMultilevel"/>
    <w:tmpl w:val="E6283406"/>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1535407D"/>
    <w:multiLevelType w:val="multilevel"/>
    <w:tmpl w:val="6128C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CCF6818"/>
    <w:multiLevelType w:val="hybridMultilevel"/>
    <w:tmpl w:val="3A88E010"/>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1CD9671C"/>
    <w:multiLevelType w:val="multilevel"/>
    <w:tmpl w:val="C1B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99575B"/>
    <w:multiLevelType w:val="multilevel"/>
    <w:tmpl w:val="2EFCD0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0BA31FB"/>
    <w:multiLevelType w:val="multilevel"/>
    <w:tmpl w:val="69323B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224022D9"/>
    <w:multiLevelType w:val="multilevel"/>
    <w:tmpl w:val="30E0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D456E4"/>
    <w:multiLevelType w:val="multilevel"/>
    <w:tmpl w:val="80ACDE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245F7CAF"/>
    <w:multiLevelType w:val="multilevel"/>
    <w:tmpl w:val="0756B17C"/>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A1F1293"/>
    <w:multiLevelType w:val="multilevel"/>
    <w:tmpl w:val="09988D5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33"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33EF1FD8"/>
    <w:multiLevelType w:val="multilevel"/>
    <w:tmpl w:val="998AB0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3FC1B4C"/>
    <w:multiLevelType w:val="hybridMultilevel"/>
    <w:tmpl w:val="D99A683E"/>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5B35D44"/>
    <w:multiLevelType w:val="multilevel"/>
    <w:tmpl w:val="828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6406FF9"/>
    <w:multiLevelType w:val="hybridMultilevel"/>
    <w:tmpl w:val="06A68932"/>
    <w:lvl w:ilvl="0" w:tplc="4140C31A">
      <w:start w:val="1"/>
      <w:numFmt w:val="bullet"/>
      <w:lvlText w:val=""/>
      <w:lvlJc w:val="left"/>
      <w:pPr>
        <w:ind w:left="1080" w:hanging="360"/>
      </w:pPr>
      <w:rPr>
        <w:rFonts w:ascii="Symbol" w:hAnsi="Symbol" w:hint="default"/>
        <w:color w:val="008183"/>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3755712C"/>
    <w:multiLevelType w:val="multilevel"/>
    <w:tmpl w:val="009A92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37934C84"/>
    <w:multiLevelType w:val="multilevel"/>
    <w:tmpl w:val="4C9E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8072BAD"/>
    <w:multiLevelType w:val="multilevel"/>
    <w:tmpl w:val="7CCE90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3834683A"/>
    <w:multiLevelType w:val="multilevel"/>
    <w:tmpl w:val="7DC0A1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C2922E4"/>
    <w:multiLevelType w:val="multilevel"/>
    <w:tmpl w:val="FD5E8B22"/>
    <w:lvl w:ilvl="0">
      <w:start w:val="4"/>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E7546A8"/>
    <w:multiLevelType w:val="multilevel"/>
    <w:tmpl w:val="CA62C0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F473C9F"/>
    <w:multiLevelType w:val="multilevel"/>
    <w:tmpl w:val="9F8C6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404D1D60"/>
    <w:multiLevelType w:val="multilevel"/>
    <w:tmpl w:val="2608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2C6889"/>
    <w:multiLevelType w:val="multilevel"/>
    <w:tmpl w:val="3A84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1BB61CA"/>
    <w:multiLevelType w:val="multilevel"/>
    <w:tmpl w:val="907692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42BF4D77"/>
    <w:multiLevelType w:val="hybridMultilevel"/>
    <w:tmpl w:val="5628B5FC"/>
    <w:lvl w:ilvl="0" w:tplc="B14E8562">
      <w:start w:val="1"/>
      <w:numFmt w:val="bullet"/>
      <w:lvlText w:val=""/>
      <w:lvlJc w:val="left"/>
      <w:pPr>
        <w:ind w:left="1080" w:hanging="360"/>
      </w:pPr>
      <w:rPr>
        <w:rFonts w:ascii="Symbol" w:hAnsi="Symbol" w:hint="default"/>
        <w:u w:color="00818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44C86472"/>
    <w:multiLevelType w:val="hybridMultilevel"/>
    <w:tmpl w:val="BC44FE02"/>
    <w:lvl w:ilvl="0" w:tplc="3B42B7B2">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44D2629F"/>
    <w:multiLevelType w:val="multilevel"/>
    <w:tmpl w:val="85A0D9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457C65DA"/>
    <w:multiLevelType w:val="multilevel"/>
    <w:tmpl w:val="72E4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521339"/>
    <w:multiLevelType w:val="hybridMultilevel"/>
    <w:tmpl w:val="37CCE896"/>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9" w15:restartNumberingAfterBreak="0">
    <w:nsid w:val="4D282C38"/>
    <w:multiLevelType w:val="multilevel"/>
    <w:tmpl w:val="29CC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4FAE7934"/>
    <w:multiLevelType w:val="multilevel"/>
    <w:tmpl w:val="25904C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5176724B"/>
    <w:multiLevelType w:val="multilevel"/>
    <w:tmpl w:val="0666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17C411A"/>
    <w:multiLevelType w:val="hybridMultilevel"/>
    <w:tmpl w:val="6D5CF6F2"/>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4" w15:restartNumberingAfterBreak="0">
    <w:nsid w:val="52ED0FCF"/>
    <w:multiLevelType w:val="multilevel"/>
    <w:tmpl w:val="7A1AAB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54046740"/>
    <w:multiLevelType w:val="multilevel"/>
    <w:tmpl w:val="B79EB9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54190D41"/>
    <w:multiLevelType w:val="hybridMultilevel"/>
    <w:tmpl w:val="550E81B6"/>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7" w15:restartNumberingAfterBreak="0">
    <w:nsid w:val="54EC37D2"/>
    <w:multiLevelType w:val="multilevel"/>
    <w:tmpl w:val="59AEE3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69" w15:restartNumberingAfterBreak="0">
    <w:nsid w:val="560F4A96"/>
    <w:multiLevelType w:val="multilevel"/>
    <w:tmpl w:val="3428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71"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5E0A7181"/>
    <w:multiLevelType w:val="multilevel"/>
    <w:tmpl w:val="4350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E7741AC"/>
    <w:multiLevelType w:val="hybridMultilevel"/>
    <w:tmpl w:val="9E300B32"/>
    <w:lvl w:ilvl="0" w:tplc="B14E8562">
      <w:start w:val="1"/>
      <w:numFmt w:val="bullet"/>
      <w:lvlText w:val=""/>
      <w:lvlJc w:val="left"/>
      <w:pPr>
        <w:ind w:left="1080" w:hanging="360"/>
      </w:pPr>
      <w:rPr>
        <w:rFonts w:ascii="Symbol" w:hAnsi="Symbol" w:hint="default"/>
        <w:u w:color="008183"/>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5" w15:restartNumberingAfterBreak="0">
    <w:nsid w:val="60990DDB"/>
    <w:multiLevelType w:val="multilevel"/>
    <w:tmpl w:val="5B7E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09F769A"/>
    <w:multiLevelType w:val="multilevel"/>
    <w:tmpl w:val="7612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1EC63C2"/>
    <w:multiLevelType w:val="hybridMultilevel"/>
    <w:tmpl w:val="AB5A0C14"/>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628261EC"/>
    <w:multiLevelType w:val="hybridMultilevel"/>
    <w:tmpl w:val="CA582AAE"/>
    <w:lvl w:ilvl="0" w:tplc="10090019">
      <w:start w:val="1"/>
      <w:numFmt w:val="lowerLetter"/>
      <w:lvlText w:val="%1."/>
      <w:lvlJc w:val="left"/>
      <w:pPr>
        <w:ind w:left="1080" w:hanging="360"/>
      </w:pPr>
      <w:rPr>
        <w:rFonts w:hint="default"/>
        <w:color w:val="007C7E"/>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9"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0" w15:restartNumberingAfterBreak="0">
    <w:nsid w:val="64055D05"/>
    <w:multiLevelType w:val="multilevel"/>
    <w:tmpl w:val="886A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70C0EB7"/>
    <w:multiLevelType w:val="multilevel"/>
    <w:tmpl w:val="5034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E045CF5"/>
    <w:multiLevelType w:val="multilevel"/>
    <w:tmpl w:val="D602A1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6F073ED5"/>
    <w:multiLevelType w:val="multilevel"/>
    <w:tmpl w:val="903CF33C"/>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FFE3D1D"/>
    <w:multiLevelType w:val="multilevel"/>
    <w:tmpl w:val="74BC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86" w15:restartNumberingAfterBreak="0">
    <w:nsid w:val="72A60937"/>
    <w:multiLevelType w:val="multilevel"/>
    <w:tmpl w:val="473420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3A6090D"/>
    <w:multiLevelType w:val="multilevel"/>
    <w:tmpl w:val="EF24D9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74D723BA"/>
    <w:multiLevelType w:val="multilevel"/>
    <w:tmpl w:val="BA12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770D6F9B"/>
    <w:multiLevelType w:val="multilevel"/>
    <w:tmpl w:val="BCAC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7960512"/>
    <w:multiLevelType w:val="multilevel"/>
    <w:tmpl w:val="D174D1A0"/>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BE30D81"/>
    <w:multiLevelType w:val="multilevel"/>
    <w:tmpl w:val="6D1C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E7E7CF1"/>
    <w:multiLevelType w:val="multilevel"/>
    <w:tmpl w:val="FE5815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763768412">
    <w:abstractNumId w:val="70"/>
  </w:num>
  <w:num w:numId="2" w16cid:durableId="1906063880">
    <w:abstractNumId w:val="2"/>
  </w:num>
  <w:num w:numId="3" w16cid:durableId="867528941">
    <w:abstractNumId w:val="1"/>
  </w:num>
  <w:num w:numId="4" w16cid:durableId="887843928">
    <w:abstractNumId w:val="0"/>
  </w:num>
  <w:num w:numId="5" w16cid:durableId="175383220">
    <w:abstractNumId w:val="11"/>
  </w:num>
  <w:num w:numId="6" w16cid:durableId="964577582">
    <w:abstractNumId w:val="37"/>
  </w:num>
  <w:num w:numId="7" w16cid:durableId="700134316">
    <w:abstractNumId w:val="34"/>
  </w:num>
  <w:num w:numId="8" w16cid:durableId="475757824">
    <w:abstractNumId w:val="71"/>
  </w:num>
  <w:num w:numId="9" w16cid:durableId="1944729301">
    <w:abstractNumId w:val="93"/>
  </w:num>
  <w:num w:numId="10" w16cid:durableId="685986200">
    <w:abstractNumId w:val="78"/>
  </w:num>
  <w:num w:numId="11" w16cid:durableId="252125817">
    <w:abstractNumId w:val="49"/>
  </w:num>
  <w:num w:numId="12" w16cid:durableId="2060322391">
    <w:abstractNumId w:val="53"/>
  </w:num>
  <w:num w:numId="13" w16cid:durableId="53283531">
    <w:abstractNumId w:val="14"/>
  </w:num>
  <w:num w:numId="14" w16cid:durableId="1224874472">
    <w:abstractNumId w:val="89"/>
  </w:num>
  <w:num w:numId="15" w16cid:durableId="248927948">
    <w:abstractNumId w:val="56"/>
  </w:num>
  <w:num w:numId="16" w16cid:durableId="369034689">
    <w:abstractNumId w:val="57"/>
  </w:num>
  <w:num w:numId="17" w16cid:durableId="1016729024">
    <w:abstractNumId w:val="95"/>
  </w:num>
  <w:num w:numId="18" w16cid:durableId="1297176243">
    <w:abstractNumId w:val="79"/>
  </w:num>
  <w:num w:numId="19" w16cid:durableId="2128112311">
    <w:abstractNumId w:val="44"/>
  </w:num>
  <w:num w:numId="20" w16cid:durableId="450128141">
    <w:abstractNumId w:val="31"/>
  </w:num>
  <w:num w:numId="21" w16cid:durableId="984352970">
    <w:abstractNumId w:val="8"/>
  </w:num>
  <w:num w:numId="22" w16cid:durableId="633759084">
    <w:abstractNumId w:val="30"/>
  </w:num>
  <w:num w:numId="23" w16cid:durableId="1177698719">
    <w:abstractNumId w:val="28"/>
  </w:num>
  <w:num w:numId="24" w16cid:durableId="1941133463">
    <w:abstractNumId w:val="60"/>
  </w:num>
  <w:num w:numId="25" w16cid:durableId="80375969">
    <w:abstractNumId w:val="18"/>
  </w:num>
  <w:num w:numId="26" w16cid:durableId="855920812">
    <w:abstractNumId w:val="20"/>
  </w:num>
  <w:num w:numId="27" w16cid:durableId="1710957069">
    <w:abstractNumId w:val="85"/>
  </w:num>
  <w:num w:numId="28" w16cid:durableId="1689679160">
    <w:abstractNumId w:val="32"/>
  </w:num>
  <w:num w:numId="29" w16cid:durableId="1269772285">
    <w:abstractNumId w:val="90"/>
  </w:num>
  <w:num w:numId="30" w16cid:durableId="1190725871">
    <w:abstractNumId w:val="68"/>
  </w:num>
  <w:num w:numId="31" w16cid:durableId="1885095858">
    <w:abstractNumId w:val="33"/>
  </w:num>
  <w:num w:numId="32" w16cid:durableId="477259">
    <w:abstractNumId w:val="72"/>
  </w:num>
  <w:num w:numId="33" w16cid:durableId="311375467">
    <w:abstractNumId w:val="77"/>
  </w:num>
  <w:num w:numId="34" w16cid:durableId="1583296772">
    <w:abstractNumId w:val="91"/>
  </w:num>
  <w:num w:numId="35" w16cid:durableId="1974290459">
    <w:abstractNumId w:val="38"/>
  </w:num>
  <w:num w:numId="36" w16cid:durableId="687104358">
    <w:abstractNumId w:val="4"/>
  </w:num>
  <w:num w:numId="37" w16cid:durableId="1597398168">
    <w:abstractNumId w:val="50"/>
  </w:num>
  <w:num w:numId="38" w16cid:durableId="671106358">
    <w:abstractNumId w:val="94"/>
  </w:num>
  <w:num w:numId="39" w16cid:durableId="675228617">
    <w:abstractNumId w:val="80"/>
  </w:num>
  <w:num w:numId="40" w16cid:durableId="1018888403">
    <w:abstractNumId w:val="88"/>
  </w:num>
  <w:num w:numId="41" w16cid:durableId="757287730">
    <w:abstractNumId w:val="73"/>
  </w:num>
  <w:num w:numId="42" w16cid:durableId="214780280">
    <w:abstractNumId w:val="10"/>
  </w:num>
  <w:num w:numId="43" w16cid:durableId="856886443">
    <w:abstractNumId w:val="39"/>
  </w:num>
  <w:num w:numId="44" w16cid:durableId="679812903">
    <w:abstractNumId w:val="69"/>
  </w:num>
  <w:num w:numId="45" w16cid:durableId="1324311335">
    <w:abstractNumId w:val="59"/>
  </w:num>
  <w:num w:numId="46" w16cid:durableId="2104374267">
    <w:abstractNumId w:val="25"/>
  </w:num>
  <w:num w:numId="47" w16cid:durableId="1594316749">
    <w:abstractNumId w:val="75"/>
  </w:num>
  <w:num w:numId="48" w16cid:durableId="1113094192">
    <w:abstractNumId w:val="22"/>
  </w:num>
  <w:num w:numId="49" w16cid:durableId="488327672">
    <w:abstractNumId w:val="81"/>
  </w:num>
  <w:num w:numId="50" w16cid:durableId="707921497">
    <w:abstractNumId w:val="6"/>
  </w:num>
  <w:num w:numId="51" w16cid:durableId="766733434">
    <w:abstractNumId w:val="55"/>
  </w:num>
  <w:num w:numId="52" w16cid:durableId="1249539759">
    <w:abstractNumId w:val="76"/>
  </w:num>
  <w:num w:numId="53" w16cid:durableId="1747535355">
    <w:abstractNumId w:val="84"/>
  </w:num>
  <w:num w:numId="54" w16cid:durableId="2108186004">
    <w:abstractNumId w:val="7"/>
  </w:num>
  <w:num w:numId="55" w16cid:durableId="1692955232">
    <w:abstractNumId w:val="41"/>
  </w:num>
  <w:num w:numId="56" w16cid:durableId="1770931021">
    <w:abstractNumId w:val="19"/>
  </w:num>
  <w:num w:numId="57" w16cid:durableId="437793022">
    <w:abstractNumId w:val="24"/>
  </w:num>
  <w:num w:numId="58" w16cid:durableId="1014192091">
    <w:abstractNumId w:val="54"/>
  </w:num>
  <w:num w:numId="59" w16cid:durableId="1848784771">
    <w:abstractNumId w:val="46"/>
  </w:num>
  <w:num w:numId="60" w16cid:durableId="1492868755">
    <w:abstractNumId w:val="65"/>
  </w:num>
  <w:num w:numId="61" w16cid:durableId="757213966">
    <w:abstractNumId w:val="82"/>
  </w:num>
  <w:num w:numId="62" w16cid:durableId="225839567">
    <w:abstractNumId w:val="86"/>
  </w:num>
  <w:num w:numId="63" w16cid:durableId="1388989612">
    <w:abstractNumId w:val="13"/>
  </w:num>
  <w:num w:numId="64" w16cid:durableId="1324511000">
    <w:abstractNumId w:val="40"/>
  </w:num>
  <w:num w:numId="65" w16cid:durableId="728957665">
    <w:abstractNumId w:val="43"/>
  </w:num>
  <w:num w:numId="66" w16cid:durableId="1673608171">
    <w:abstractNumId w:val="15"/>
  </w:num>
  <w:num w:numId="67" w16cid:durableId="1797408205">
    <w:abstractNumId w:val="87"/>
  </w:num>
  <w:num w:numId="68" w16cid:durableId="2011832144">
    <w:abstractNumId w:val="16"/>
  </w:num>
  <w:num w:numId="69" w16cid:durableId="1872953811">
    <w:abstractNumId w:val="3"/>
  </w:num>
  <w:num w:numId="70" w16cid:durableId="1350253574">
    <w:abstractNumId w:val="5"/>
  </w:num>
  <w:num w:numId="71" w16cid:durableId="800465505">
    <w:abstractNumId w:val="17"/>
  </w:num>
  <w:num w:numId="72" w16cid:durableId="254751695">
    <w:abstractNumId w:val="63"/>
  </w:num>
  <w:num w:numId="73" w16cid:durableId="885797476">
    <w:abstractNumId w:val="66"/>
  </w:num>
  <w:num w:numId="74" w16cid:durableId="942879215">
    <w:abstractNumId w:val="74"/>
  </w:num>
  <w:num w:numId="75" w16cid:durableId="517815323">
    <w:abstractNumId w:val="52"/>
  </w:num>
  <w:num w:numId="76" w16cid:durableId="260457917">
    <w:abstractNumId w:val="29"/>
  </w:num>
  <w:num w:numId="77" w16cid:durableId="307437501">
    <w:abstractNumId w:val="23"/>
  </w:num>
  <w:num w:numId="78" w16cid:durableId="556673520">
    <w:abstractNumId w:val="47"/>
  </w:num>
  <w:num w:numId="79" w16cid:durableId="1600792900">
    <w:abstractNumId w:val="27"/>
  </w:num>
  <w:num w:numId="80" w16cid:durableId="1382559441">
    <w:abstractNumId w:val="61"/>
  </w:num>
  <w:num w:numId="81" w16cid:durableId="186911957">
    <w:abstractNumId w:val="51"/>
  </w:num>
  <w:num w:numId="82" w16cid:durableId="48380141">
    <w:abstractNumId w:val="92"/>
  </w:num>
  <w:num w:numId="83" w16cid:durableId="951084400">
    <w:abstractNumId w:val="26"/>
  </w:num>
  <w:num w:numId="84" w16cid:durableId="160584103">
    <w:abstractNumId w:val="42"/>
  </w:num>
  <w:num w:numId="85" w16cid:durableId="1867064237">
    <w:abstractNumId w:val="45"/>
  </w:num>
  <w:num w:numId="86" w16cid:durableId="1588684703">
    <w:abstractNumId w:val="67"/>
  </w:num>
  <w:num w:numId="87" w16cid:durableId="1100564073">
    <w:abstractNumId w:val="96"/>
  </w:num>
  <w:num w:numId="88" w16cid:durableId="646277835">
    <w:abstractNumId w:val="83"/>
  </w:num>
  <w:num w:numId="89" w16cid:durableId="55278665">
    <w:abstractNumId w:val="35"/>
  </w:num>
  <w:num w:numId="90" w16cid:durableId="1251699494">
    <w:abstractNumId w:val="64"/>
  </w:num>
  <w:num w:numId="91" w16cid:durableId="470362909">
    <w:abstractNumId w:val="36"/>
  </w:num>
  <w:num w:numId="92" w16cid:durableId="535508501">
    <w:abstractNumId w:val="12"/>
  </w:num>
  <w:num w:numId="93" w16cid:durableId="1192914768">
    <w:abstractNumId w:val="21"/>
  </w:num>
  <w:num w:numId="94" w16cid:durableId="508568452">
    <w:abstractNumId w:val="58"/>
  </w:num>
  <w:num w:numId="95" w16cid:durableId="1884250620">
    <w:abstractNumId w:val="48"/>
  </w:num>
  <w:num w:numId="96" w16cid:durableId="2127657228">
    <w:abstractNumId w:val="62"/>
  </w:num>
  <w:num w:numId="97" w16cid:durableId="20571942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41288"/>
    <w:rsid w:val="00042E9E"/>
    <w:rsid w:val="00050F44"/>
    <w:rsid w:val="00060925"/>
    <w:rsid w:val="00066DE2"/>
    <w:rsid w:val="00073674"/>
    <w:rsid w:val="000B13AA"/>
    <w:rsid w:val="000C2BEE"/>
    <w:rsid w:val="000C390F"/>
    <w:rsid w:val="000D65DA"/>
    <w:rsid w:val="000E441E"/>
    <w:rsid w:val="000F1212"/>
    <w:rsid w:val="000F6680"/>
    <w:rsid w:val="00101472"/>
    <w:rsid w:val="00111344"/>
    <w:rsid w:val="001135E2"/>
    <w:rsid w:val="00127B02"/>
    <w:rsid w:val="00131463"/>
    <w:rsid w:val="00131FE8"/>
    <w:rsid w:val="001367CC"/>
    <w:rsid w:val="00140147"/>
    <w:rsid w:val="0015552E"/>
    <w:rsid w:val="0016244F"/>
    <w:rsid w:val="0018667D"/>
    <w:rsid w:val="00196FFC"/>
    <w:rsid w:val="001A0F3B"/>
    <w:rsid w:val="001A36D8"/>
    <w:rsid w:val="001A429E"/>
    <w:rsid w:val="001B0BD8"/>
    <w:rsid w:val="001B3EE4"/>
    <w:rsid w:val="001C05F1"/>
    <w:rsid w:val="001C3659"/>
    <w:rsid w:val="001C3B72"/>
    <w:rsid w:val="001E70CD"/>
    <w:rsid w:val="001F063C"/>
    <w:rsid w:val="001F37EE"/>
    <w:rsid w:val="001F3C35"/>
    <w:rsid w:val="0021404F"/>
    <w:rsid w:val="002354F3"/>
    <w:rsid w:val="00240555"/>
    <w:rsid w:val="00242DE6"/>
    <w:rsid w:val="00272886"/>
    <w:rsid w:val="002A7573"/>
    <w:rsid w:val="002B4A80"/>
    <w:rsid w:val="002B4FF2"/>
    <w:rsid w:val="002D6D84"/>
    <w:rsid w:val="002E3845"/>
    <w:rsid w:val="002E3C44"/>
    <w:rsid w:val="002E4FDA"/>
    <w:rsid w:val="002F1EFC"/>
    <w:rsid w:val="002F4CA6"/>
    <w:rsid w:val="002F7CB6"/>
    <w:rsid w:val="00303DD4"/>
    <w:rsid w:val="003128A5"/>
    <w:rsid w:val="0033666F"/>
    <w:rsid w:val="00343671"/>
    <w:rsid w:val="0034530E"/>
    <w:rsid w:val="00347A7C"/>
    <w:rsid w:val="00351494"/>
    <w:rsid w:val="003566F3"/>
    <w:rsid w:val="00367939"/>
    <w:rsid w:val="00375D47"/>
    <w:rsid w:val="00382DB5"/>
    <w:rsid w:val="0039001B"/>
    <w:rsid w:val="003A03CA"/>
    <w:rsid w:val="003A19B4"/>
    <w:rsid w:val="003A35A1"/>
    <w:rsid w:val="003A35C9"/>
    <w:rsid w:val="003A444F"/>
    <w:rsid w:val="003B79BD"/>
    <w:rsid w:val="003D020A"/>
    <w:rsid w:val="003D3A53"/>
    <w:rsid w:val="003D4AD6"/>
    <w:rsid w:val="003D5159"/>
    <w:rsid w:val="003E1E37"/>
    <w:rsid w:val="003E301F"/>
    <w:rsid w:val="003E78E0"/>
    <w:rsid w:val="004017D2"/>
    <w:rsid w:val="004256E6"/>
    <w:rsid w:val="00442D28"/>
    <w:rsid w:val="0044477E"/>
    <w:rsid w:val="00444A97"/>
    <w:rsid w:val="00453586"/>
    <w:rsid w:val="004569BC"/>
    <w:rsid w:val="00463A2C"/>
    <w:rsid w:val="00464123"/>
    <w:rsid w:val="00471C42"/>
    <w:rsid w:val="00487072"/>
    <w:rsid w:val="004A0116"/>
    <w:rsid w:val="004A1E7D"/>
    <w:rsid w:val="004B236B"/>
    <w:rsid w:val="004C29CF"/>
    <w:rsid w:val="004D71D6"/>
    <w:rsid w:val="004F34D6"/>
    <w:rsid w:val="004F3D9C"/>
    <w:rsid w:val="00501FB3"/>
    <w:rsid w:val="00506640"/>
    <w:rsid w:val="0050722E"/>
    <w:rsid w:val="00515846"/>
    <w:rsid w:val="005162B5"/>
    <w:rsid w:val="00533AC5"/>
    <w:rsid w:val="005377D8"/>
    <w:rsid w:val="005441F7"/>
    <w:rsid w:val="005603D9"/>
    <w:rsid w:val="0056338A"/>
    <w:rsid w:val="0058172D"/>
    <w:rsid w:val="005847A0"/>
    <w:rsid w:val="005902F7"/>
    <w:rsid w:val="005B54D2"/>
    <w:rsid w:val="005C2153"/>
    <w:rsid w:val="005D00D3"/>
    <w:rsid w:val="005E0363"/>
    <w:rsid w:val="005E6F6E"/>
    <w:rsid w:val="005F05E3"/>
    <w:rsid w:val="00603208"/>
    <w:rsid w:val="00632040"/>
    <w:rsid w:val="0063291E"/>
    <w:rsid w:val="00650EBE"/>
    <w:rsid w:val="006531BC"/>
    <w:rsid w:val="00654460"/>
    <w:rsid w:val="006602E5"/>
    <w:rsid w:val="006663B1"/>
    <w:rsid w:val="0066747A"/>
    <w:rsid w:val="00696CEA"/>
    <w:rsid w:val="006A22F0"/>
    <w:rsid w:val="006A3C83"/>
    <w:rsid w:val="006A7A45"/>
    <w:rsid w:val="006B5FFC"/>
    <w:rsid w:val="006C729B"/>
    <w:rsid w:val="006C79CB"/>
    <w:rsid w:val="006D2878"/>
    <w:rsid w:val="006E627C"/>
    <w:rsid w:val="00706C8A"/>
    <w:rsid w:val="007105C5"/>
    <w:rsid w:val="00713B85"/>
    <w:rsid w:val="00722005"/>
    <w:rsid w:val="00722EB2"/>
    <w:rsid w:val="00724654"/>
    <w:rsid w:val="00724CB7"/>
    <w:rsid w:val="00724D6F"/>
    <w:rsid w:val="00724E40"/>
    <w:rsid w:val="0073500E"/>
    <w:rsid w:val="00750D27"/>
    <w:rsid w:val="007548D6"/>
    <w:rsid w:val="007630B6"/>
    <w:rsid w:val="00770B0A"/>
    <w:rsid w:val="007E107A"/>
    <w:rsid w:val="007E39FA"/>
    <w:rsid w:val="007F7534"/>
    <w:rsid w:val="008018A4"/>
    <w:rsid w:val="00817828"/>
    <w:rsid w:val="008205CF"/>
    <w:rsid w:val="00833385"/>
    <w:rsid w:val="00834007"/>
    <w:rsid w:val="0084642B"/>
    <w:rsid w:val="00846B24"/>
    <w:rsid w:val="008568FE"/>
    <w:rsid w:val="00857F8E"/>
    <w:rsid w:val="00860AD4"/>
    <w:rsid w:val="0086304C"/>
    <w:rsid w:val="008859D2"/>
    <w:rsid w:val="00885BB1"/>
    <w:rsid w:val="0089226B"/>
    <w:rsid w:val="00893BB0"/>
    <w:rsid w:val="00894D66"/>
    <w:rsid w:val="00896CF2"/>
    <w:rsid w:val="008B2DC0"/>
    <w:rsid w:val="008B414B"/>
    <w:rsid w:val="008D0273"/>
    <w:rsid w:val="009035AC"/>
    <w:rsid w:val="00910D61"/>
    <w:rsid w:val="00946C9E"/>
    <w:rsid w:val="0095240C"/>
    <w:rsid w:val="00956179"/>
    <w:rsid w:val="00970887"/>
    <w:rsid w:val="0098255B"/>
    <w:rsid w:val="00983D4F"/>
    <w:rsid w:val="00991D8D"/>
    <w:rsid w:val="009A0FBA"/>
    <w:rsid w:val="009A2074"/>
    <w:rsid w:val="009B191D"/>
    <w:rsid w:val="009C742B"/>
    <w:rsid w:val="009D1612"/>
    <w:rsid w:val="009F1DA0"/>
    <w:rsid w:val="009F639A"/>
    <w:rsid w:val="00A06B2B"/>
    <w:rsid w:val="00A12208"/>
    <w:rsid w:val="00A23596"/>
    <w:rsid w:val="00A316A0"/>
    <w:rsid w:val="00A35262"/>
    <w:rsid w:val="00A3646F"/>
    <w:rsid w:val="00A62053"/>
    <w:rsid w:val="00A62C7E"/>
    <w:rsid w:val="00A94215"/>
    <w:rsid w:val="00AC10A1"/>
    <w:rsid w:val="00AD787A"/>
    <w:rsid w:val="00AE6FB6"/>
    <w:rsid w:val="00AF6F73"/>
    <w:rsid w:val="00B12CCF"/>
    <w:rsid w:val="00B133B3"/>
    <w:rsid w:val="00B314C4"/>
    <w:rsid w:val="00B31C08"/>
    <w:rsid w:val="00B33FE8"/>
    <w:rsid w:val="00B46FD9"/>
    <w:rsid w:val="00B51291"/>
    <w:rsid w:val="00B53F86"/>
    <w:rsid w:val="00B70F9D"/>
    <w:rsid w:val="00B711ED"/>
    <w:rsid w:val="00B723B9"/>
    <w:rsid w:val="00B8633C"/>
    <w:rsid w:val="00B916F8"/>
    <w:rsid w:val="00BA1272"/>
    <w:rsid w:val="00BA1509"/>
    <w:rsid w:val="00BA7950"/>
    <w:rsid w:val="00BB3BDA"/>
    <w:rsid w:val="00BB5593"/>
    <w:rsid w:val="00BC4E49"/>
    <w:rsid w:val="00BC7C9A"/>
    <w:rsid w:val="00BD4AB4"/>
    <w:rsid w:val="00BF405E"/>
    <w:rsid w:val="00BF676A"/>
    <w:rsid w:val="00C0367D"/>
    <w:rsid w:val="00C15AEC"/>
    <w:rsid w:val="00C1707F"/>
    <w:rsid w:val="00C20CB5"/>
    <w:rsid w:val="00C24131"/>
    <w:rsid w:val="00C35BAA"/>
    <w:rsid w:val="00C40727"/>
    <w:rsid w:val="00C47982"/>
    <w:rsid w:val="00C52D8B"/>
    <w:rsid w:val="00C6181A"/>
    <w:rsid w:val="00C74EC3"/>
    <w:rsid w:val="00CB780A"/>
    <w:rsid w:val="00CC6DAF"/>
    <w:rsid w:val="00CE49F4"/>
    <w:rsid w:val="00CF02D2"/>
    <w:rsid w:val="00CF5059"/>
    <w:rsid w:val="00D0046B"/>
    <w:rsid w:val="00D17855"/>
    <w:rsid w:val="00D20E60"/>
    <w:rsid w:val="00D3735A"/>
    <w:rsid w:val="00D44CE7"/>
    <w:rsid w:val="00D5375C"/>
    <w:rsid w:val="00D53D11"/>
    <w:rsid w:val="00D53F69"/>
    <w:rsid w:val="00D60F20"/>
    <w:rsid w:val="00D64745"/>
    <w:rsid w:val="00D652CF"/>
    <w:rsid w:val="00D92FF6"/>
    <w:rsid w:val="00D93AC4"/>
    <w:rsid w:val="00DA579B"/>
    <w:rsid w:val="00DB0A16"/>
    <w:rsid w:val="00DE12F1"/>
    <w:rsid w:val="00DF2328"/>
    <w:rsid w:val="00DF6BBC"/>
    <w:rsid w:val="00E01CAC"/>
    <w:rsid w:val="00E04E6A"/>
    <w:rsid w:val="00E267CD"/>
    <w:rsid w:val="00E32F48"/>
    <w:rsid w:val="00E66144"/>
    <w:rsid w:val="00E67960"/>
    <w:rsid w:val="00E90385"/>
    <w:rsid w:val="00E93397"/>
    <w:rsid w:val="00E95881"/>
    <w:rsid w:val="00ED1631"/>
    <w:rsid w:val="00EE1314"/>
    <w:rsid w:val="00EE2C66"/>
    <w:rsid w:val="00EF5D6C"/>
    <w:rsid w:val="00F07609"/>
    <w:rsid w:val="00F24E6D"/>
    <w:rsid w:val="00F302B5"/>
    <w:rsid w:val="00F61853"/>
    <w:rsid w:val="00F812DE"/>
    <w:rsid w:val="00F82B49"/>
    <w:rsid w:val="00F83B33"/>
    <w:rsid w:val="00F95054"/>
    <w:rsid w:val="00FB294F"/>
    <w:rsid w:val="00FC3873"/>
    <w:rsid w:val="00FC4069"/>
    <w:rsid w:val="00FD446F"/>
    <w:rsid w:val="00FE7858"/>
    <w:rsid w:val="00FF0105"/>
    <w:rsid w:val="00FF337B"/>
    <w:rsid w:val="00FF5434"/>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BE6C6CA2-E3B4-4474-9060-95A0713A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0C2BEE"/>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AD787A"/>
    <w:pPr>
      <w:jc w:val="left"/>
    </w:pPr>
    <w:rPr>
      <w:rFonts w:ascii="Poppins" w:eastAsia="Aptos" w:hAnsi="Poppins" w:cs="Poppins"/>
      <w:color w:val="007C7E"/>
      <w:sz w:val="32"/>
      <w:szCs w:val="28"/>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 w:type="character" w:styleId="PlaceholderText">
    <w:name w:val="Placeholder Text"/>
    <w:basedOn w:val="DefaultParagraphFont"/>
    <w:uiPriority w:val="99"/>
    <w:semiHidden/>
    <w:rsid w:val="00CF505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apex.gc.ca/leadership-positif/?lang=fr"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www.strategy-business.com/article/04307" TargetMode="External"/><Relationship Id="rId2" Type="http://schemas.openxmlformats.org/officeDocument/2006/relationships/hyperlink" Target="https://greatergood.berkeley.edu/article/item/how_to_journal_through_your_struggles." TargetMode="External"/><Relationship Id="rId1" Type="http://schemas.openxmlformats.org/officeDocument/2006/relationships/hyperlink" Target="https://www.psychologytoday.com/ca/basics/dunning-kruger-effec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apexgc.sharepoint.com/sites/ApexAssets/Office%20Templates/APEX_Report%20Template_No%20Back%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3.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4.xml><?xml version="1.0" encoding="utf-8"?>
<ds:datastoreItem xmlns:ds="http://schemas.openxmlformats.org/officeDocument/2006/customXml" ds:itemID="{AF44BD59-D870-4721-8414-6D4733E4D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APEX_Report%20Template_No%20Back%20Cover</Template>
  <TotalTime>214</TotalTime>
  <Pages>14</Pages>
  <Words>4107</Words>
  <Characters>21933</Characters>
  <Application>Microsoft Office Word</Application>
  <DocSecurity>0</DocSecurity>
  <Lines>371</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5</cp:revision>
  <cp:lastPrinted>2026-01-09T13:43:00Z</cp:lastPrinted>
  <dcterms:created xsi:type="dcterms:W3CDTF">2026-03-16T18:19:00Z</dcterms:created>
  <dcterms:modified xsi:type="dcterms:W3CDTF">2026-03-19T15:32:00Z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