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323130"/>
          <w:sz w:val="6mm"/>
          <w:szCs w:val="6mm"/>
          <w:rFonts w:ascii="Segoe UI" w:cs="Segoe UI" w:eastAsia="Segoe UI" w:hAnsi="Segoe UI"/>
        </w:rPr>
        <w:t xml:space="preserve">APEX Webinar - AI in Action From Vision to Impact What GCtranslate Teaches Us About AI Adoption  Webinaire de l'APEX - L’IA en action  De la vision aux résultats  Ce que GCtraduction nous apprend sur l’adoption de -20260929_161024UTC-Meeting Recording</w:t>
      </w:r>
    </w:p>
    <w:p>
      <w:pPr>
        <w:spacing w:after="100"/>
      </w:pPr>
      <w:r>
        <w:rPr>
          <w:color w:val="605e5c"/>
          <w:sz w:val="3mm"/>
          <w:szCs w:val="3mm"/>
          <w:rFonts w:ascii="Segoe UI" w:cs="Segoe UI" w:eastAsia="Segoe UI" w:hAnsi="Segoe UI"/>
        </w:rPr>
        <w:t xml:space="preserve">29 September 2026, 04:10pm</w:t>
      </w:r>
    </w:p>
    <w:p>
      <w:pPr>
        <w:spacing w:after="100"/>
      </w:pPr>
      <w:r>
        <w:rPr>
          <w:color w:val="605e5c"/>
          <w:sz w:val="3mm"/>
          <w:szCs w:val="3mm"/>
          <w:rFonts w:ascii="Segoe UI" w:cs="Segoe UI" w:eastAsia="Segoe UI" w:hAnsi="Segoe UI"/>
        </w:rPr>
        <w:t xml:space="preserve">47m 14s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0:16</w:t>
      </w:r>
      <w:r>
        <w:rPr>
          <w:color w:val="323130"/>
          <w:sz w:val="4.3mm"/>
          <w:szCs w:val="4.3mm"/>
          <w:rFonts w:ascii="Segoe UI" w:cs="Segoe UI" w:eastAsia="Segoe UI" w:hAnsi="Segoe UI"/>
        </w:rPr>
        <w:br/>
        <w:t xml:space="preserve">Good afternoon, everyone, and welcome. I hope you're having a wonderful day. And my name is Suzanne Loudier, and I'm the APEX executive focused on artificial intelligence and digital transformation. I'm joining you today from Ottawa on the unceded territory of the Algonquin Anishinaabe Nation.</w:t>
      </w:r>
      <w:r>
        <w:rPr>
          <w:color w:val="323130"/>
          <w:sz w:val="4.3mm"/>
          <w:szCs w:val="4.3mm"/>
          <w:rFonts w:ascii="Segoe UI" w:cs="Segoe UI" w:eastAsia="Segoe UI" w:hAnsi="Segoe UI"/>
        </w:rPr>
        <w:br/>
        <w:t xml:space="preserve">Thank you all for being here today. As advertised, today's session will be bilingual. Simultaneous interpretation and subtitles are available via Wordly and the link is in the chat.</w:t>
      </w:r>
      <w:r>
        <w:rPr>
          <w:color w:val="323130"/>
          <w:sz w:val="4.3mm"/>
          <w:szCs w:val="4.3mm"/>
          <w:rFonts w:ascii="Segoe UI" w:cs="Segoe UI" w:eastAsia="Segoe UI" w:hAnsi="Segoe UI"/>
        </w:rPr>
        <w:br/>
        <w:t xml:space="preserve">The seance of the of the intelligence artificial.</w:t>
      </w:r>
      <w:r>
        <w:rPr>
          <w:color w:val="323130"/>
          <w:sz w:val="4.3mm"/>
          <w:szCs w:val="4.3mm"/>
          <w:rFonts w:ascii="Segoe UI" w:cs="Segoe UI" w:eastAsia="Segoe UI" w:hAnsi="Segoe UI"/>
        </w:rPr>
        <w:br/>
        <w:t xml:space="preserve">Today's session is called AI in Action from Vision to Impact. What GC Translate teaches us about.</w:t>
      </w:r>
      <w:r>
        <w:rPr>
          <w:color w:val="323130"/>
          <w:sz w:val="4.3mm"/>
          <w:szCs w:val="4.3mm"/>
          <w:rFonts w:ascii="Segoe UI" w:cs="Segoe UI" w:eastAsia="Segoe UI" w:hAnsi="Segoe UI"/>
        </w:rPr>
        <w:br/>
        <w:t xml:space="preserve">AI adoption.</w:t>
      </w:r>
      <w:r>
        <w:rPr>
          <w:color w:val="323130"/>
          <w:sz w:val="4.3mm"/>
          <w:szCs w:val="4.3mm"/>
          <w:rFonts w:ascii="Segoe UI" w:cs="Segoe UI" w:eastAsia="Segoe UI" w:hAnsi="Segoe UI"/>
        </w:rPr>
        <w:br/>
        <w:t xml:space="preserve">As many of you know, GC Translate is the Government of Canada's secure, AI-powered translation tool designed to support bilingual work, English and French, across the Federal Public Service. It was developed by the Translation Bureau within SPACPSPC as part of the Federal AI Strategy.</w:t>
      </w:r>
      <w:r>
        <w:rPr>
          <w:color w:val="323130"/>
          <w:sz w:val="4.3mm"/>
          <w:szCs w:val="4.3mm"/>
          <w:rFonts w:ascii="Segoe UI" w:cs="Segoe UI" w:eastAsia="Segoe UI" w:hAnsi="Segoe UI"/>
        </w:rPr>
        <w:br/>
        <w:t xml:space="preserve">GC Translate started as a pilot project in 2025, and this pilot involved 6 to 7 departments and agencies. Following a successful pilot, GC Translate is now being deployed across the entire federal public service. The rollout across the GC began</w:t>
      </w:r>
      <w:r>
        <w:rPr>
          <w:color w:val="323130"/>
          <w:sz w:val="4.3mm"/>
          <w:szCs w:val="4.3mm"/>
          <w:rFonts w:ascii="Segoe UI" w:cs="Segoe UI" w:eastAsia="Segoe UI" w:hAnsi="Segoe UI"/>
        </w:rPr>
        <w:br/>
        <w:t xml:space="preserve">pending broadly in 2026 and is expected to continue through 2027.</w:t>
      </w:r>
      <w:r>
        <w:rPr>
          <w:color w:val="323130"/>
          <w:sz w:val="4.3mm"/>
          <w:szCs w:val="4.3mm"/>
          <w:rFonts w:ascii="Segoe UI" w:cs="Segoe UI" w:eastAsia="Segoe UI" w:hAnsi="Segoe UI"/>
        </w:rPr>
        <w:br/>
        <w:t xml:space="preserve">GC Translate is now part of what I call the GC fabric. So this means it's strategically linked to various GC priorities, policy instruments, transformation initiatives. Just to give you some examples, the clerk highlighted the pilot rollout.</w:t>
      </w:r>
      <w:r>
        <w:rPr>
          <w:color w:val="323130"/>
          <w:sz w:val="4.3mm"/>
          <w:szCs w:val="4.3mm"/>
          <w:rFonts w:ascii="Segoe UI" w:cs="Segoe UI" w:eastAsia="Segoe UI" w:hAnsi="Segoe UI"/>
        </w:rPr>
        <w:br/>
        <w:t xml:space="preserve">of GC Translate in his 33rd annual report to the Prime Minister on the Public Service of Canada this past June. It's a policy direction now from TBS, which became effective on April 29th, 2026, which means that departments are now directed to use GC Translate as a default AI-assisted</w:t>
      </w:r>
      <w:r>
        <w:rPr>
          <w:color w:val="323130"/>
          <w:sz w:val="4.3mm"/>
          <w:szCs w:val="4.3mm"/>
          <w:rFonts w:ascii="Segoe UI" w:cs="Segoe UI" w:eastAsia="Segoe UI" w:hAnsi="Segoe UI"/>
        </w:rPr>
        <w:br/>
        <w:t xml:space="preserve">Translation tool for routine internal translation.</w:t>
      </w:r>
      <w:r>
        <w:rPr>
          <w:color w:val="323130"/>
          <w:sz w:val="4.3mm"/>
          <w:szCs w:val="4.3mm"/>
          <w:rFonts w:ascii="Segoe UI" w:cs="Segoe UI" w:eastAsia="Segoe UI" w:hAnsi="Segoe UI"/>
        </w:rPr>
        <w:br/>
        <w:t xml:space="preserve">GC Translate is part of the Government of Canada broader digital transformation agenda, and Minister Lightbound repeatedly framed GC Translate as an example of government transformation delivering results, emphasizing faster, smarter, and modern ways of working.</w:t>
      </w:r>
      <w:r>
        <w:rPr>
          <w:color w:val="323130"/>
          <w:sz w:val="4.3mm"/>
          <w:szCs w:val="4.3mm"/>
          <w:rFonts w:ascii="Segoe UI" w:cs="Segoe UI" w:eastAsia="Segoe UI" w:hAnsi="Segoe UI"/>
        </w:rPr>
        <w:br/>
        <w:t xml:space="preserve">Kell bell realization. It is the important to keep the G.C. transaction. Contribution exceptional government Canada la de pride la function public Finances a la Bravo. This introduction represent important.</w:t>
      </w:r>
      <w:r>
        <w:rPr>
          <w:color w:val="323130"/>
          <w:sz w:val="4.3mm"/>
          <w:szCs w:val="4.3mm"/>
          <w:rFonts w:ascii="Segoe UI" w:cs="Segoe UI" w:eastAsia="Segoe UI" w:hAnsi="Segoe UI"/>
        </w:rPr>
        <w:br/>
        <w:t xml:space="preserve">Multi-lang. Jean François Limberner, President Director General, the Service Public, Canada.</w:t>
      </w:r>
      <w:r>
        <w:rPr>
          <w:color w:val="323130"/>
          <w:sz w:val="4.3mm"/>
          <w:szCs w:val="4.3mm"/>
          <w:rFonts w:ascii="Segoe UI" w:cs="Segoe UI" w:eastAsia="Segoe UI" w:hAnsi="Segoe UI"/>
        </w:rPr>
        <w:br/>
        <w:t xml:space="preserve">The person nomination on Jean-Francois second centris, the maid of the technology, the point he completely intelligence artificial and the service linguistic, the grand quality. He advanced the transuction, Jean François.</w:t>
      </w:r>
      <w:r>
        <w:rPr>
          <w:color w:val="323130"/>
          <w:sz w:val="4.3mm"/>
          <w:szCs w:val="4.3mm"/>
          <w:rFonts w:ascii="Segoe UI" w:cs="Segoe UI" w:eastAsia="Segoe UI" w:hAnsi="Segoe UI"/>
        </w:rPr>
        <w:br/>
        <w:t xml:space="preserve">Boko plus your post the direction or sent the governments Canada. For example, I want the world the post president. He let tell us so many a joint delegate his service immobility as Service public a provision in Canada. A new or second new vlog. Oh my Vita a plus a la Jean François.</w:t>
      </w:r>
      <w:r>
        <w:rPr>
          <w:color w:val="323130"/>
          <w:sz w:val="4.3mm"/>
          <w:szCs w:val="4.3mm"/>
          <w:rFonts w:ascii="Segoe UI" w:cs="Segoe UI" w:eastAsia="Segoe UI" w:hAnsi="Segoe UI"/>
        </w:rPr>
        <w:br/>
        <w:t xml:space="preserve">Terminu augerdu.</w:t>
      </w:r>
      <w:r>
        <w:rPr>
          <w:color w:val="323130"/>
          <w:sz w:val="4.3mm"/>
          <w:szCs w:val="4.3mm"/>
          <w:rFonts w:ascii="Segoe UI" w:cs="Segoe UI" w:eastAsia="Segoe UI" w:hAnsi="Segoe UI"/>
        </w:rPr>
        <w:br/>
        <w:t xml:space="preserve">Every project starts with a business problem. So I'd like to know from you, what business problem were you trying to solve with GC Translate?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Lymburner, Jean-Francois (SPAC/PSPC) (il-lui / he-him)   </w:t>
      </w:r>
      <w:r>
        <w:rPr>
          <w:color w:val="a19f9d"/>
          <w:sz w:val="4.3mm"/>
          <w:szCs w:val="4.3mm"/>
          <w:rFonts w:ascii="Segoe UI" w:cs="Segoe UI" w:eastAsia="Segoe UI" w:hAnsi="Segoe UI"/>
        </w:rPr>
        <w:t xml:space="preserve">4:58</w:t>
      </w:r>
      <w:r>
        <w:rPr>
          <w:color w:val="323130"/>
          <w:sz w:val="4.3mm"/>
          <w:szCs w:val="4.3mm"/>
          <w:rFonts w:ascii="Segoe UI" w:cs="Segoe UI" w:eastAsia="Segoe UI" w:hAnsi="Segoe UI"/>
        </w:rPr>
        <w:br/>
        <w:t xml:space="preserve">Because, no question.</w:t>
      </w:r>
      <w:r>
        <w:rPr>
          <w:color w:val="323130"/>
          <w:sz w:val="4.3mm"/>
          <w:szCs w:val="4.3mm"/>
          <w:rFonts w:ascii="Segoe UI" w:cs="Segoe UI" w:eastAsia="Segoe UI" w:hAnsi="Segoe UI"/>
        </w:rPr>
        <w:br/>
        <w:t xml:space="preserve">First of all, thank you very much to the Apex. Merci, Suzanne. I'm glad to see many friendly names in the chat. I know that a lot of you are having lunch at the same time, so if I don't see you on camera, I'm very pleased to have you around. GC Translate, it was not exactly a crisis. It was for us an opportunity to</w:t>
      </w:r>
      <w:r>
        <w:rPr>
          <w:color w:val="323130"/>
          <w:sz w:val="4.3mm"/>
          <w:szCs w:val="4.3mm"/>
          <w:rFonts w:ascii="Segoe UI" w:cs="Segoe UI" w:eastAsia="Segoe UI" w:hAnsi="Segoe UI"/>
        </w:rPr>
        <w:br/>
        <w:t xml:space="preserve">tell a little bit the public servant community about some of the skill set that probably not every public servant was aware of. And it started by when the AI became a thing and we have to position ourselves in the timing. It's pretty much what ChatGPT kind of came along with their very</w:t>
      </w:r>
      <w:r>
        <w:rPr>
          <w:color w:val="323130"/>
          <w:sz w:val="4.3mm"/>
          <w:szCs w:val="4.3mm"/>
          <w:rFonts w:ascii="Segoe UI" w:cs="Segoe UI" w:eastAsia="Segoe UI" w:hAnsi="Segoe UI"/>
        </w:rPr>
        <w:br/>
        <w:t xml:space="preserve">big democratization of the AI for everybody. If you were traveling, everybody was starting to use that with their cell phone and everything. But for us, it was important to explain to people, like in the 70s, the Translation Bureau was using one form of AI to translate weather reports. So, and since then, we've been at the forefront of the integration of AI in what we were doing. So basically in the toolbox,</w:t>
      </w:r>
      <w:r>
        <w:rPr>
          <w:color w:val="323130"/>
          <w:sz w:val="4.3mm"/>
          <w:szCs w:val="4.3mm"/>
          <w:rFonts w:ascii="Segoe UI" w:cs="Segoe UI" w:eastAsia="Segoe UI" w:hAnsi="Segoe UI"/>
        </w:rPr>
        <w:br/>
        <w:t xml:space="preserve">of translators. There was already component of different form of intelligence. At one point, it was neural machine translation that was key that we were using at the Bureau, but essentially the professional, the linguist, were using those tools. Obviously, there was an appetite now for</w:t>
      </w:r>
      <w:r>
        <w:rPr>
          <w:color w:val="323130"/>
          <w:sz w:val="4.3mm"/>
          <w:szCs w:val="4.3mm"/>
          <w:rFonts w:ascii="Segoe UI" w:cs="Segoe UI" w:eastAsia="Segoe UI" w:hAnsi="Segoe UI"/>
        </w:rPr>
        <w:br/>
        <w:t xml:space="preserve">self-service, like in many business of everybody online today. I'm sure that there's an appetite. People want to have to be better served. They're asking for digital services. And there was obviously a proliferation of tools. So for us, we knew there was a growing demand for secure translation. Not everybody knew that when you put a briefing note on ChatGPT or Google Translate, it get out of the country.</w:t>
      </w:r>
      <w:r>
        <w:rPr>
          <w:color w:val="323130"/>
          <w:sz w:val="4.3mm"/>
          <w:szCs w:val="4.3mm"/>
          <w:rFonts w:ascii="Segoe UI" w:cs="Segoe UI" w:eastAsia="Segoe UI" w:hAnsi="Segoe UI"/>
        </w:rPr>
        <w:br/>
        <w:t xml:space="preserve">there's some security issues. So for us, it was a good opportunity to raise our hand to say, we understand what needs to be done. And basically, I'll come back to those three things for you to remember of the session today and the readout that might come out after. But if I could ultra, or if I could simplify AI for all of you, and I think I'm pretty confident now after our journey,</w:t>
      </w:r>
      <w:r>
        <w:rPr>
          <w:color w:val="323130"/>
          <w:sz w:val="4.3mm"/>
          <w:szCs w:val="4.3mm"/>
          <w:rFonts w:ascii="Segoe UI" w:cs="Segoe UI" w:eastAsia="Segoe UI" w:hAnsi="Segoe UI"/>
        </w:rPr>
        <w:br/>
        <w:t xml:space="preserve">that it's about, you need to understand three key components in my mind. So the first component, I'll call it compute. The second one, it's the algorithm, software. And the third key pillar is data or information. So by compute, I mean you need to get, we're able to talk to one another.</w:t>
      </w:r>
      <w:r>
        <w:rPr>
          <w:color w:val="323130"/>
          <w:sz w:val="4.3mm"/>
          <w:szCs w:val="4.3mm"/>
          <w:rFonts w:ascii="Segoe UI" w:cs="Segoe UI" w:eastAsia="Segoe UI" w:hAnsi="Segoe UI"/>
        </w:rPr>
        <w:br/>
        <w:t xml:space="preserve">You probably, based on the folks I see on this call, there was a time where we couldn't see the building beside us. And then there was certain forms of document that we could share amongst the building. Then it started to share across building, then we were able to share within the department. But I'm sure that most of you on the call remember that</w:t>
      </w:r>
      <w:r>
        <w:rPr>
          <w:color w:val="323130"/>
          <w:sz w:val="4.3mm"/>
          <w:szCs w:val="4.3mm"/>
          <w:rFonts w:ascii="Segoe UI" w:cs="Segoe UI" w:eastAsia="Segoe UI" w:hAnsi="Segoe UI"/>
        </w:rPr>
        <w:br/>
        <w:t xml:space="preserve">we couldn't get to the other department. Today, it's great. Because of the compute, we're all in the same, it happens to be Ms. team, but we're all able to connect. So that's the compute. So that's a very key component not to forget about. I'll come back to that. In the software algorithm, then there's a...</w:t>
      </w:r>
      <w:r>
        <w:rPr>
          <w:color w:val="323130"/>
          <w:sz w:val="4.3mm"/>
          <w:szCs w:val="4.3mm"/>
          <w:rFonts w:ascii="Segoe UI" w:cs="Segoe UI" w:eastAsia="Segoe UI" w:hAnsi="Segoe UI"/>
        </w:rPr>
        <w:br/>
        <w:t xml:space="preserve">plethora of software. Probably if it exists, there's a chance that the Government of Canada owns it somewhere, a license somewhere or something. So for us, it was key to identify, okay, what kind of algorithm we need. And then the data. For us, it was our part of goal. We knew that at the Translation Bureau, we have about 8 terabytes of very excellent, professionally verified translation.</w:t>
      </w:r>
      <w:r>
        <w:rPr>
          <w:color w:val="323130"/>
          <w:sz w:val="4.3mm"/>
          <w:szCs w:val="4.3mm"/>
          <w:rFonts w:ascii="Segoe UI" w:cs="Segoe UI" w:eastAsia="Segoe UI" w:hAnsi="Segoe UI"/>
        </w:rPr>
        <w:br/>
        <w:t xml:space="preserve">that were in our vault within the Transition Bureau data set. So with those, and that's a key in the performance of AI, we constantly hear about garbage in, garbage out, we were very confident that we had very good data. That being said, we were not too sure on the software component.</w:t>
      </w:r>
      <w:r>
        <w:rPr>
          <w:color w:val="323130"/>
          <w:sz w:val="4.3mm"/>
          <w:szCs w:val="4.3mm"/>
          <w:rFonts w:ascii="Segoe UI" w:cs="Segoe UI" w:eastAsia="Segoe UI" w:hAnsi="Segoe UI"/>
        </w:rPr>
        <w:br/>
        <w:t xml:space="preserve">And then we had to find a way to get the people through the computer. I'll come back to that, Suzanne, later on in the strategy. But the other aspect was like everybody speaks, everybody talks, everybody writes in the government. So in this session, I'm not going to pretend that it's rocket science. The translation and the machine translation has been out there for a while.</w:t>
      </w:r>
      <w:r>
        <w:rPr>
          <w:color w:val="323130"/>
          <w:sz w:val="4.3mm"/>
          <w:szCs w:val="4.3mm"/>
          <w:rFonts w:ascii="Segoe UI" w:cs="Segoe UI" w:eastAsia="Segoe UI" w:hAnsi="Segoe UI"/>
        </w:rPr>
        <w:br/>
        <w:t xml:space="preserve">But we saw the opportunity to reach pretty much everyone in the government. So we felt that our case was probably not too deep, but it was something that everybody could leverage. And we were aware, most of our clients were already buying licenses of XYZ tools, and they were doing it, or even Word, you right click, you could translate certain things. So I said,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10:07</w:t>
      </w:r>
      <w:r>
        <w:rPr>
          <w:color w:val="323130"/>
          <w:sz w:val="4.3mm"/>
          <w:szCs w:val="4.3mm"/>
          <w:rFonts w:ascii="Segoe UI" w:cs="Segoe UI" w:eastAsia="Segoe UI" w:hAnsi="Segoe UI"/>
        </w:rPr>
        <w:br/>
        <w:t xml:space="preserve">File.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Lymburner, Jean-Francois (SPAC/PSPC) (il-lui / he-him)   </w:t>
      </w:r>
      <w:r>
        <w:rPr>
          <w:color w:val="a19f9d"/>
          <w:sz w:val="4.3mm"/>
          <w:szCs w:val="4.3mm"/>
          <w:rFonts w:ascii="Segoe UI" w:cs="Segoe UI" w:eastAsia="Segoe UI" w:hAnsi="Segoe UI"/>
        </w:rPr>
        <w:t xml:space="preserve">10:07</w:t>
      </w:r>
      <w:r>
        <w:rPr>
          <w:color w:val="323130"/>
          <w:sz w:val="4.3mm"/>
          <w:szCs w:val="4.3mm"/>
          <w:rFonts w:ascii="Segoe UI" w:cs="Segoe UI" w:eastAsia="Segoe UI" w:hAnsi="Segoe UI"/>
        </w:rPr>
        <w:br/>
        <w:t xml:space="preserve">that could be effective for pretty much everyone. So that was our kind of our start, Suzanne. And then began the journey of GC Translate. And I'm sure your other question might cover the other aspect. But we had a kind of a reach. We knew that people were ready and they were asking for it. And we knew that we had the expertise</w:t>
      </w:r>
      <w:r>
        <w:rPr>
          <w:color w:val="323130"/>
          <w:sz w:val="4.3mm"/>
          <w:szCs w:val="4.3mm"/>
          <w:rFonts w:ascii="Segoe UI" w:cs="Segoe UI" w:eastAsia="Segoe UI" w:hAnsi="Segoe UI"/>
        </w:rPr>
        <w:br/>
        <w:t xml:space="preserve">to overseas and make sure that there's a human component into that AI solution.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10:34</w:t>
      </w:r>
      <w:r>
        <w:rPr>
          <w:color w:val="323130"/>
          <w:sz w:val="4.3mm"/>
          <w:szCs w:val="4.3mm"/>
          <w:rFonts w:ascii="Segoe UI" w:cs="Segoe UI" w:eastAsia="Segoe UI" w:hAnsi="Segoe UI"/>
        </w:rPr>
        <w:br/>
        <w:t xml:space="preserve">Awesome. And you just talked about the vision you had to have it, you know, rolled out eventually at the GC level. So let me, this is great. So I mentioned earlier in my introduction that you used a phased approach. You started with a pilot with a few departments.</w:t>
      </w:r>
      <w:r>
        <w:rPr>
          <w:color w:val="323130"/>
          <w:sz w:val="4.3mm"/>
          <w:szCs w:val="4.3mm"/>
          <w:rFonts w:ascii="Segoe UI" w:cs="Segoe UI" w:eastAsia="Segoe UI" w:hAnsi="Segoe UI"/>
        </w:rPr>
        <w:br/>
        <w:t xml:space="preserve">So, I'd like to hear from you and share with executives today what worked for you about that approach, and is this something you would recommend?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Lymburner, Jean-Francois (SPAC/PSPC) (il-lui / he-him)   </w:t>
      </w:r>
      <w:r>
        <w:rPr>
          <w:color w:val="a19f9d"/>
          <w:sz w:val="4.3mm"/>
          <w:szCs w:val="4.3mm"/>
          <w:rFonts w:ascii="Segoe UI" w:cs="Segoe UI" w:eastAsia="Segoe UI" w:hAnsi="Segoe UI"/>
        </w:rPr>
        <w:t xml:space="preserve">11:06</w:t>
      </w:r>
      <w:r>
        <w:rPr>
          <w:color w:val="323130"/>
          <w:sz w:val="4.3mm"/>
          <w:szCs w:val="4.3mm"/>
          <w:rFonts w:ascii="Segoe UI" w:cs="Segoe UI" w:eastAsia="Segoe UI" w:hAnsi="Segoe UI"/>
        </w:rPr>
        <w:br/>
        <w:t xml:space="preserve">So some of the colleague online with you, Suzanne, moving a file across the Westminster model is extremely difficult. And I admit, I'm at my 30th year in the public service. I've tried many times in many places, Treasury Board, OCRO, Shared Service Canada, D&amp;D, because D&amp;D is a government in itself. We've tried to</w:t>
      </w:r>
      <w:r>
        <w:rPr>
          <w:color w:val="323130"/>
          <w:sz w:val="4.3mm"/>
          <w:szCs w:val="4.3mm"/>
          <w:rFonts w:ascii="Segoe UI" w:cs="Segoe UI" w:eastAsia="Segoe UI" w:hAnsi="Segoe UI"/>
        </w:rPr>
        <w:br/>
        <w:t xml:space="preserve">roll out some enterprise services. And I had a lot of lesson learned. So the approach that we took to say, let's start, it's not going to be a huge surprise for all of you, it is like kind of the bullseye approach. So we start with a very small group. And then after success, we were able to expand, but expand in a way that it was almost like when you tore a rock in the water, it creates some circle.</w:t>
      </w:r>
      <w:r>
        <w:rPr>
          <w:color w:val="323130"/>
          <w:sz w:val="4.3mm"/>
          <w:szCs w:val="4.3mm"/>
          <w:rFonts w:ascii="Segoe UI" w:cs="Segoe UI" w:eastAsia="Segoe UI" w:hAnsi="Segoe UI"/>
        </w:rPr>
        <w:br/>
        <w:t xml:space="preserve">So that's basically, that was our main approach to say, let's create the appetite, let's show what we could do. And then if it's working well, we'll gain support and we'll move to the other layer. So for us, it started within SPACPSPC and we took our parlor fairs and our communication group, they were doing transition binders and all kinds of stuff. They were in the middle of so much work.</w:t>
      </w:r>
      <w:r>
        <w:rPr>
          <w:color w:val="323130"/>
          <w:sz w:val="4.3mm"/>
          <w:szCs w:val="4.3mm"/>
          <w:rFonts w:ascii="Segoe UI" w:cs="Segoe UI" w:eastAsia="Segoe UI" w:hAnsi="Segoe UI"/>
        </w:rPr>
        <w:br/>
        <w:t xml:space="preserve">And so, GC Translate kind of a period. It was called SPACPSPC Translate at that time. And the first comment I got in the first phone call I got the week after was like, oh my god, all the acronyms are lined up. They're all good. The format is OK. And then it started kind of the ball rolling. But we had in mind that.</w:t>
      </w:r>
      <w:r>
        <w:rPr>
          <w:color w:val="323130"/>
          <w:sz w:val="4.3mm"/>
          <w:szCs w:val="4.3mm"/>
          <w:rFonts w:ascii="Segoe UI" w:cs="Segoe UI" w:eastAsia="Segoe UI" w:hAnsi="Segoe UI"/>
        </w:rPr>
        <w:br/>
        <w:t xml:space="preserve">It was not meant for SPACPSPC. We do have a tool at the Bureau of 50 years old since yesterday. It's Témoin. Témoin, we get about 11 million hits on Témoin across the world. That's A terminology data bank. So our vision was we want to make sure that GC Translate is available to every public service, every public servant. So that was our approach. But</w:t>
      </w:r>
      <w:r>
        <w:rPr>
          <w:color w:val="323130"/>
          <w:sz w:val="4.3mm"/>
          <w:szCs w:val="4.3mm"/>
          <w:rFonts w:ascii="Segoe UI" w:cs="Segoe UI" w:eastAsia="Segoe UI" w:hAnsi="Segoe UI"/>
        </w:rPr>
        <w:br/>
        <w:t xml:space="preserve">knowing that we need to start small. So after the department was cleared, then we moved to five pilot departments. And they were not chosen because they were easy. So they were pretty much representing a small one, a complex one, a security one. And we knew that we would face all kinds of problems because now we're leaving the comfort of our own department.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13:03</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Lymburner, Jean-Francois (SPAC/PSPC) (il-lui / he-him)   </w:t>
      </w:r>
      <w:r>
        <w:rPr>
          <w:color w:val="a19f9d"/>
          <w:sz w:val="4.3mm"/>
          <w:szCs w:val="4.3mm"/>
          <w:rFonts w:ascii="Segoe UI" w:cs="Segoe UI" w:eastAsia="Segoe UI" w:hAnsi="Segoe UI"/>
        </w:rPr>
        <w:t xml:space="preserve">13:13</w:t>
      </w:r>
      <w:r>
        <w:rPr>
          <w:color w:val="323130"/>
          <w:sz w:val="4.3mm"/>
          <w:szCs w:val="4.3mm"/>
          <w:rFonts w:ascii="Segoe UI" w:cs="Segoe UI" w:eastAsia="Segoe UI" w:hAnsi="Segoe UI"/>
        </w:rPr>
        <w:br/>
        <w:t xml:space="preserve">with my own CIO. Now I had to go and convince other CIOs and other deputy in town to jump on board. So after the five department and the results came in, the beauty of our tool is as I talk to you, I can see the number of words that are being translated.</w:t>
      </w:r>
      <w:r>
        <w:rPr>
          <w:color w:val="323130"/>
          <w:sz w:val="4.3mm"/>
          <w:szCs w:val="4.3mm"/>
          <w:rFonts w:ascii="Segoe UI" w:cs="Segoe UI" w:eastAsia="Segoe UI" w:hAnsi="Segoe UI"/>
        </w:rPr>
        <w:br/>
        <w:t xml:space="preserve">in real time in the government today. So we were able to report stats and facts, and it got some legs at that point in time, and they were...</w:t>
      </w:r>
      <w:r>
        <w:rPr>
          <w:color w:val="323130"/>
          <w:sz w:val="4.3mm"/>
          <w:szCs w:val="4.3mm"/>
          <w:rFonts w:ascii="Segoe UI" w:cs="Segoe UI" w:eastAsia="Segoe UI" w:hAnsi="Segoe UI"/>
        </w:rPr>
        <w:br/>
        <w:t xml:space="preserve">I will say some leadership are key. I'll come back to that. But we were asked because that notion of having an AI strategy for the Government of Canada, we were there. So we happened to be there. So we were able to be part of those first strategy. Then we became a lighthouse project for Treasury Board in their strategy.</w:t>
      </w:r>
      <w:r>
        <w:rPr>
          <w:color w:val="323130"/>
          <w:sz w:val="4.3mm"/>
          <w:szCs w:val="4.3mm"/>
          <w:rFonts w:ascii="Segoe UI" w:cs="Segoe UI" w:eastAsia="Segoe UI" w:hAnsi="Segoe UI"/>
        </w:rPr>
        <w:br/>
        <w:t xml:space="preserve">So that gave us some visibility. And then I started to felt the kind of the momentum, having departments who were calling to say, can we get on board? So having that, then the next phase was all those that were aligned with shared Services, that was about 43 department that through the compute, they were already aligned with the shared approach.</w:t>
      </w:r>
      <w:r>
        <w:rPr>
          <w:color w:val="323130"/>
          <w:sz w:val="4.3mm"/>
          <w:szCs w:val="4.3mm"/>
          <w:rFonts w:ascii="Segoe UI" w:cs="Segoe UI" w:eastAsia="Segoe UI" w:hAnsi="Segoe UI"/>
        </w:rPr>
        <w:br/>
        <w:t xml:space="preserve">then now we're almost reaching, we're getting close to 100 organizations, Suzanne. And by the end of this, we might even go beyond that as we move forward. So that's basically start small, make sure you get all your documentation, do a lot of governance, don't neglect talking to PCO.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14:30</w:t>
      </w:r>
      <w:r>
        <w:rPr>
          <w:color w:val="323130"/>
          <w:sz w:val="4.3mm"/>
          <w:szCs w:val="4.3mm"/>
          <w:rFonts w:ascii="Segoe UI" w:cs="Segoe UI" w:eastAsia="Segoe UI" w:hAnsi="Segoe UI"/>
        </w:rPr>
        <w:br/>
        <w:t xml:space="preserve">Wow.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Lymburner, Jean-Francois (SPAC/PSPC) (il-lui / he-him)   </w:t>
      </w:r>
      <w:r>
        <w:rPr>
          <w:color w:val="a19f9d"/>
          <w:sz w:val="4.3mm"/>
          <w:szCs w:val="4.3mm"/>
          <w:rFonts w:ascii="Segoe UI" w:cs="Segoe UI" w:eastAsia="Segoe UI" w:hAnsi="Segoe UI"/>
        </w:rPr>
        <w:t xml:space="preserve">14:44</w:t>
      </w:r>
      <w:r>
        <w:rPr>
          <w:color w:val="323130"/>
          <w:sz w:val="4.3mm"/>
          <w:szCs w:val="4.3mm"/>
          <w:rFonts w:ascii="Segoe UI" w:cs="Segoe UI" w:eastAsia="Segoe UI" w:hAnsi="Segoe UI"/>
        </w:rPr>
        <w:br/>
        <w:t xml:space="preserve">TBS, any, even within TBS colleagues, it might be motherhood for you, but the Bureau were traditionally working with OCRO and the HR components since OL is part of that fabric within OCRO. I had to introduce new friends to my colleague here at the Bureau at the CIO branch.</w:t>
      </w:r>
      <w:r>
        <w:rPr>
          <w:color w:val="323130"/>
          <w:sz w:val="4.3mm"/>
          <w:szCs w:val="4.3mm"/>
          <w:rFonts w:ascii="Segoe UI" w:cs="Segoe UI" w:eastAsia="Segoe UI" w:hAnsi="Segoe UI"/>
        </w:rPr>
        <w:br/>
        <w:t xml:space="preserve">of TBS, which traditionally the Bureau was not used to go to architecture review board and things like that. So we had to kind of be known there, got a seat at the table, explain what we were trying to do. So essentially we had to make a lot of new friends in order to move that file in many angles and not only just doing kind of the</w:t>
      </w:r>
      <w:r>
        <w:rPr>
          <w:color w:val="323130"/>
          <w:sz w:val="4.3mm"/>
          <w:szCs w:val="4.3mm"/>
          <w:rFonts w:ascii="Segoe UI" w:cs="Segoe UI" w:eastAsia="Segoe UI" w:hAnsi="Segoe UI"/>
        </w:rPr>
        <w:br/>
        <w:t xml:space="preserve">traditional OL group that some of you might know in your career. We went beyond and start to work with new colleagues. So in this case, shared Services was absolutely key. We had a, in Scott Jones, we have a tremendous leader. Dominique Rochon was at the helm at the CIO.</w:t>
      </w:r>
      <w:r>
        <w:rPr>
          <w:color w:val="323130"/>
          <w:sz w:val="4.3mm"/>
          <w:szCs w:val="4.3mm"/>
          <w:rFonts w:ascii="Segoe UI" w:cs="Segoe UI" w:eastAsia="Segoe UI" w:hAnsi="Segoe UI"/>
        </w:rPr>
        <w:br/>
        <w:t xml:space="preserve">branch, without him, would have been impossible. And there was obviously the group at PCO who was starting to put the structure in AI over there. I know some of them are in ICEN now, but at the beginning, those are the main folks that I tried to advertise what we were trying to do. And they were all very helpful, although</w:t>
      </w:r>
      <w:r>
        <w:rPr>
          <w:color w:val="323130"/>
          <w:sz w:val="4.3mm"/>
          <w:szCs w:val="4.3mm"/>
          <w:rFonts w:ascii="Segoe UI" w:cs="Segoe UI" w:eastAsia="Segoe UI" w:hAnsi="Segoe UI"/>
        </w:rPr>
        <w:br/>
        <w:t xml:space="preserve">There was no real process. It was fairly new for everyone because we were discovering how could we leverage such a powerful tool at the scale of a government.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16:15</w:t>
      </w:r>
      <w:r>
        <w:rPr>
          <w:color w:val="323130"/>
          <w:sz w:val="4.3mm"/>
          <w:szCs w:val="4.3mm"/>
          <w:rFonts w:ascii="Segoe UI" w:cs="Segoe UI" w:eastAsia="Segoe UI" w:hAnsi="Segoe UI"/>
        </w:rPr>
        <w:br/>
        <w:t xml:space="preserve">Yeah, awesome. So, again, the project, but that gets for a new new.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Lymburner, Jean-Francois (SPAC/PSPC) (il-lui / he-him)   </w:t>
      </w:r>
      <w:r>
        <w:rPr>
          <w:color w:val="a19f9d"/>
          <w:sz w:val="4.3mm"/>
          <w:szCs w:val="4.3mm"/>
          <w:rFonts w:ascii="Segoe UI" w:cs="Segoe UI" w:eastAsia="Segoe UI" w:hAnsi="Segoe UI"/>
        </w:rPr>
        <w:t xml:space="preserve">16:35</w:t>
      </w:r>
      <w:r>
        <w:rPr>
          <w:color w:val="323130"/>
          <w:sz w:val="4.3mm"/>
          <w:szCs w:val="4.3mm"/>
          <w:rFonts w:ascii="Segoe UI" w:cs="Segoe UI" w:eastAsia="Segoe UI" w:hAnsi="Segoe UI"/>
        </w:rPr>
        <w:br/>
        <w:t xml:space="preserve">All right, Mr. Jordan, the post suggests me. I think, again, Google Translate.</w:t>
      </w:r>
      <w:r>
        <w:rPr>
          <w:color w:val="323130"/>
          <w:sz w:val="4.3mm"/>
          <w:szCs w:val="4.3mm"/>
          <w:rFonts w:ascii="Segoe UI" w:cs="Segoe UI" w:eastAsia="Segoe UI" w:hAnsi="Segoe UI"/>
        </w:rPr>
        <w:br/>
        <w:t xml:space="preserve">Ease of access for me is key. So, as well, credential management.</w:t>
      </w:r>
      <w:r>
        <w:rPr>
          <w:color w:val="323130"/>
          <w:sz w:val="4.3mm"/>
          <w:szCs w:val="4.3mm"/>
          <w:rFonts w:ascii="Segoe UI" w:cs="Segoe UI" w:eastAsia="Segoe UI" w:hAnsi="Segoe UI"/>
        </w:rPr>
        <w:br/>
        <w:t xml:space="preserve">Darling Singh Project Pilot.</w:t>
      </w:r>
      <w:r>
        <w:rPr>
          <w:color w:val="323130"/>
          <w:sz w:val="4.3mm"/>
          <w:szCs w:val="4.3mm"/>
          <w:rFonts w:ascii="Segoe UI" w:cs="Segoe UI" w:eastAsia="Segoe UI" w:hAnsi="Segoe UI"/>
        </w:rPr>
        <w:br/>
        <w:t xml:space="preserve">The single sign on the login.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17:35</w:t>
      </w:r>
      <w:r>
        <w:rPr>
          <w:color w:val="323130"/>
          <w:sz w:val="4.3mm"/>
          <w:szCs w:val="4.3mm"/>
          <w:rFonts w:ascii="Segoe UI" w:cs="Segoe UI" w:eastAsia="Segoe UI" w:hAnsi="Segoe UI"/>
        </w:rPr>
        <w:br/>
        <w:t xml:space="preserve">Boy.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Lymburner, Jean-Francois (SPAC/PSPC) (il-lui / he-him)   </w:t>
      </w:r>
      <w:r>
        <w:rPr>
          <w:color w:val="a19f9d"/>
          <w:sz w:val="4.3mm"/>
          <w:szCs w:val="4.3mm"/>
          <w:rFonts w:ascii="Segoe UI" w:cs="Segoe UI" w:eastAsia="Segoe UI" w:hAnsi="Segoe UI"/>
        </w:rPr>
        <w:t xml:space="preserve">17:44</w:t>
      </w:r>
      <w:r>
        <w:rPr>
          <w:color w:val="323130"/>
          <w:sz w:val="4.3mm"/>
          <w:szCs w:val="4.3mm"/>
          <w:rFonts w:ascii="Segoe UI" w:cs="Segoe UI" w:eastAsia="Segoe UI" w:hAnsi="Segoe UI"/>
        </w:rPr>
        <w:br/>
        <w:t xml:space="preserve">Premiere shows. Do you see him shows section new Bureau Schiffler. Now's in banani Bureau has a Petro since I can't million the more contracts with a totally minstery agents. You have a document, Empire protege, the document security shows come somebody who could document that's it come out. He even goes kind of the man with his employees.</w:t>
      </w:r>
      <w:r>
        <w:rPr>
          <w:color w:val="323130"/>
          <w:sz w:val="4.3mm"/>
          <w:szCs w:val="4.3mm"/>
          <w:rFonts w:ascii="Segoe UI" w:cs="Segoe UI" w:eastAsia="Segoe UI" w:hAnsi="Segoe UI"/>
        </w:rPr>
        <w:br/>
        <w:t xml:space="preserve">Lar Vallée, Larche Travai, not approach. Labour service exists. Deja, for months.</w:t>
      </w:r>
      <w:r>
        <w:rPr>
          <w:color w:val="323130"/>
          <w:sz w:val="4.3mm"/>
          <w:szCs w:val="4.3mm"/>
          <w:rFonts w:ascii="Segoe UI" w:cs="Segoe UI" w:eastAsia="Segoe UI" w:hAnsi="Segoe UI"/>
        </w:rPr>
        <w:br/>
        <w:t xml:space="preserve">This expire.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18:32</w:t>
      </w:r>
      <w:r>
        <w:rPr>
          <w:color w:val="323130"/>
          <w:sz w:val="4.3mm"/>
          <w:szCs w:val="4.3mm"/>
          <w:rFonts w:ascii="Segoe UI" w:cs="Segoe UI" w:eastAsia="Segoe UI" w:hAnsi="Segoe UI"/>
        </w:rPr>
        <w:br/>
        <w:t xml:space="preserve">Wow.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Lymburner, Jean-Francois (SPAC/PSPC) (il-lui / he-him)   </w:t>
      </w:r>
      <w:r>
        <w:rPr>
          <w:color w:val="a19f9d"/>
          <w:sz w:val="4.3mm"/>
          <w:szCs w:val="4.3mm"/>
          <w:rFonts w:ascii="Segoe UI" w:cs="Segoe UI" w:eastAsia="Segoe UI" w:hAnsi="Segoe UI"/>
        </w:rPr>
        <w:t xml:space="preserve">18:46</w:t>
      </w:r>
      <w:r>
        <w:rPr>
          <w:color w:val="323130"/>
          <w:sz w:val="4.3mm"/>
          <w:szCs w:val="4.3mm"/>
          <w:rFonts w:ascii="Segoe UI" w:cs="Segoe UI" w:eastAsia="Segoe UI" w:hAnsi="Segoe UI"/>
        </w:rPr>
        <w:br/>
        <w:t xml:space="preserve">Essentially, important to put them, so say your book could movement.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19:05</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Lymburner, Jean-Francois (SPAC/PSPC) (il-lui / he-him)   </w:t>
      </w:r>
      <w:r>
        <w:rPr>
          <w:color w:val="a19f9d"/>
          <w:sz w:val="4.3mm"/>
          <w:szCs w:val="4.3mm"/>
          <w:rFonts w:ascii="Segoe UI" w:cs="Segoe UI" w:eastAsia="Segoe UI" w:hAnsi="Segoe UI"/>
        </w:rPr>
        <w:t xml:space="preserve">19:16</w:t>
      </w:r>
      <w:r>
        <w:rPr>
          <w:color w:val="323130"/>
          <w:sz w:val="4.3mm"/>
          <w:szCs w:val="4.3mm"/>
          <w:rFonts w:ascii="Segoe UI" w:cs="Segoe UI" w:eastAsia="Segoe UI" w:hAnsi="Segoe UI"/>
        </w:rPr>
        <w:br/>
        <w:t xml:space="preserve">You can chat.</w:t>
      </w:r>
      <w:r>
        <w:rPr>
          <w:color w:val="323130"/>
          <w:sz w:val="4.3mm"/>
          <w:szCs w:val="4.3mm"/>
          <w:rFonts w:ascii="Segoe UI" w:cs="Segoe UI" w:eastAsia="Segoe UI" w:hAnsi="Segoe UI"/>
        </w:rPr>
        <w:br/>
        <w:t xml:space="preserve">Suzanne, down the demand expertise. Skill a transaction. I call Intega. Suzanne, they come out as a while. A transaction.</w:t>
      </w:r>
      <w:r>
        <w:rPr>
          <w:color w:val="323130"/>
          <w:sz w:val="4.3mm"/>
          <w:szCs w:val="4.3mm"/>
          <w:rFonts w:ascii="Segoe UI" w:cs="Segoe UI" w:eastAsia="Segoe UI" w:hAnsi="Segoe UI"/>
        </w:rPr>
        <w:br/>
        <w:t xml:space="preserve">Or no, and finite give you done le paramite the bars profile attention to document legal, see the risk, see the the financial, see was that the publiser or Suzanne will recommend here.</w:t>
      </w:r>
      <w:r>
        <w:rPr>
          <w:color w:val="323130"/>
          <w:sz w:val="4.3mm"/>
          <w:szCs w:val="4.3mm"/>
          <w:rFonts w:ascii="Segoe UI" w:cs="Segoe UI" w:eastAsia="Segoe UI" w:hAnsi="Segoe UI"/>
        </w:rPr>
        <w:br/>
        <w:t xml:space="preserve">A rapid programme near in presentation as a colleague. We can be in town of the PBL who the elite lava and consider the properly and professional. See if remember the demand society.</w:t>
      </w:r>
      <w:r>
        <w:rPr>
          <w:color w:val="323130"/>
          <w:sz w:val="4.3mm"/>
          <w:szCs w:val="4.3mm"/>
          <w:rFonts w:ascii="Segoe UI" w:cs="Segoe UI" w:eastAsia="Segoe UI" w:hAnsi="Segoe UI"/>
        </w:rPr>
        <w:br/>
        <w:t xml:space="preserve">And do our call, Raply, JD Jacques, New Canepo, the profile along the 12 months. You see that are looking like say as you see transition.</w:t>
      </w:r>
      <w:r>
        <w:rPr>
          <w:color w:val="323130"/>
          <w:sz w:val="4.3mm"/>
          <w:szCs w:val="4.3mm"/>
          <w:rFonts w:ascii="Segoe UI" w:cs="Segoe UI" w:eastAsia="Segoe UI" w:hAnsi="Segoe UI"/>
        </w:rPr>
        <w:br/>
        <w:t xml:space="preserve">On vous invite à faire affaire avec les gens du Bureau et ça, c'est de l'éducation, il faut le rappeler, il y a beaucoup de gens que vous avez tous.</w:t>
      </w:r>
      <w:r>
        <w:rPr>
          <w:color w:val="323130"/>
          <w:sz w:val="4.3mm"/>
          <w:szCs w:val="4.3mm"/>
          <w:rFonts w:ascii="Segoe UI" w:cs="Segoe UI" w:eastAsia="Segoe UI" w:hAnsi="Segoe UI"/>
        </w:rPr>
        <w:br/>
        <w:t xml:space="preserve">Evelyne Honore Honore Honore Honore Honore Honore Honore Honore Honore Honore Honore Honore Honore Honore Honore Honore Honore Honore Honore Honore Honore Honore Honore Honore Honore And</w:t>
      </w:r>
      <w:r>
        <w:rPr>
          <w:color w:val="323130"/>
          <w:sz w:val="4.3mm"/>
          <w:szCs w:val="4.3mm"/>
          <w:rFonts w:ascii="Segoe UI" w:cs="Segoe UI" w:eastAsia="Segoe UI" w:hAnsi="Segoe UI"/>
        </w:rPr>
        <w:br/>
        <w:t xml:space="preserve">And within the parameters of your expertise and not trying to boil the ocean, that's how I could frame that, Suzanne.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21:28</w:t>
      </w:r>
      <w:r>
        <w:rPr>
          <w:color w:val="323130"/>
          <w:sz w:val="4.3mm"/>
          <w:szCs w:val="4.3mm"/>
          <w:rFonts w:ascii="Segoe UI" w:cs="Segoe UI" w:eastAsia="Segoe UI" w:hAnsi="Segoe UI"/>
        </w:rPr>
        <w:br/>
        <w:t xml:space="preserve">Ouais, bien dit merci. Et maintenant j'aimerais parler peut-être des réactions humaines parce que tout changement comme ça apporte certaines réactions. Comment les ministères, les utilisateurs, les traducteurs?</w:t>
      </w:r>
      <w:r>
        <w:rPr>
          <w:color w:val="323130"/>
          <w:sz w:val="4.3mm"/>
          <w:szCs w:val="4.3mm"/>
          <w:rFonts w:ascii="Segoe UI" w:cs="Segoe UI" w:eastAsia="Segoe UI" w:hAnsi="Segoe UI"/>
        </w:rPr>
        <w:br/>
        <w:t xml:space="preserve">Dans ton, dans ton organisation, on réagit au début du pilote, puis au fur et à mesure que tu avançais avec l'initiative, ça serait quoi les points clés qu'on devrait retenir de ton expérience, de qu'est ce que tu as de ton expérience?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Lymburner, Jean-Francois (SPAC/PSPC) (il-lui / he-him)   </w:t>
      </w:r>
      <w:r>
        <w:rPr>
          <w:color w:val="a19f9d"/>
          <w:sz w:val="4.3mm"/>
          <w:szCs w:val="4.3mm"/>
          <w:rFonts w:ascii="Segoe UI" w:cs="Segoe UI" w:eastAsia="Segoe UI" w:hAnsi="Segoe UI"/>
        </w:rPr>
        <w:t xml:space="preserve">21:58</w:t>
      </w:r>
      <w:r>
        <w:rPr>
          <w:color w:val="323130"/>
          <w:sz w:val="4.3mm"/>
          <w:szCs w:val="4.3mm"/>
          <w:rFonts w:ascii="Segoe UI" w:cs="Segoe UI" w:eastAsia="Segoe UI" w:hAnsi="Segoe UI"/>
        </w:rPr>
        <w:br/>
        <w:t xml:space="preserve">Ben c'est sûr qu'on a travaillé déjà, ceux qui ont travaillé avec moi ou on ceux qui ont travaillé dans l'expérience de service partagé Canada. Lorsqu'on offre un outil commun, il y a des ministères qui étaient déjà avancés là, qui avaient déjà des initiatives. Les gens disaient, Ouais, Ben moi, ça marche bien chez moi.</w:t>
      </w:r>
      <w:r>
        <w:rPr>
          <w:color w:val="323130"/>
          <w:sz w:val="4.3mm"/>
          <w:szCs w:val="4.3mm"/>
          <w:rFonts w:ascii="Segoe UI" w:cs="Segoe UI" w:eastAsia="Segoe UI" w:hAnsi="Segoe UI"/>
        </w:rPr>
        <w:br/>
        <w:t xml:space="preserve">Nous, notre défi, c'est de la faire fonctionner. Là, dans sans organisation, l'outil doit être accessible. Il y a plein de paramètres de sécurité qu'on a dû rencontrer, puis des documents à remplir pour se rendre à protéger B et tout ça. Donc c'est certain que.</w:t>
      </w:r>
      <w:r>
        <w:rPr>
          <w:color w:val="323130"/>
          <w:sz w:val="4.3mm"/>
          <w:szCs w:val="4.3mm"/>
          <w:rFonts w:ascii="Segoe UI" w:cs="Segoe UI" w:eastAsia="Segoe UI" w:hAnsi="Segoe UI"/>
        </w:rPr>
        <w:br/>
        <w:t xml:space="preserve">Et c'est pas tout le monde qui aime ça d'arriver parce que plus tard, ou peut-être j'en ai déjà parlé Suzanne, mais on est aussi allé travailler du côté policy, du côté des politiques, c'est d'avoir une politique qui déclare, j'ai cette traduction comme l'outil. Puis c'est évident que je sais qu'il y a des ministères qui étaient peut-être bien organisés.</w:t>
      </w:r>
      <w:r>
        <w:rPr>
          <w:color w:val="323130"/>
          <w:sz w:val="4.3mm"/>
          <w:szCs w:val="4.3mm"/>
          <w:rFonts w:ascii="Segoe UI" w:cs="Segoe UI" w:eastAsia="Segoe UI" w:hAnsi="Segoe UI"/>
        </w:rPr>
        <w:br/>
        <w:t xml:space="preserve">Puis là tout d'un coup dire Ah non, faut que j'aille à la cafétéria au lieu d'avoir mon petit restaurant chez moi. Fait que ça c'est le premier niveau de résistance que je peux croire que au niveau des gens. Puis je faisais le pont avec service partagé parce que t'étais là toi, je t'ai, je t'ai connu là. Ben il y a plein de gens qui arrivaient avec des cultures différentes, puis des façons de travailler différentes.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23:03</w:t>
      </w:r>
      <w:r>
        <w:rPr>
          <w:color w:val="323130"/>
          <w:sz w:val="4.3mm"/>
          <w:szCs w:val="4.3mm"/>
          <w:rFonts w:ascii="Segoe UI" w:cs="Segoe UI" w:eastAsia="Segoe UI" w:hAnsi="Segoe UI"/>
        </w:rPr>
        <w:br/>
        <w:t xml:space="preserve">Noé.</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Lymburner, Jean-Francois (SPAC/PSPC) (il-lui / he-him)   </w:t>
      </w:r>
      <w:r>
        <w:rPr>
          <w:color w:val="a19f9d"/>
          <w:sz w:val="4.3mm"/>
          <w:szCs w:val="4.3mm"/>
          <w:rFonts w:ascii="Segoe UI" w:cs="Segoe UI" w:eastAsia="Segoe UI" w:hAnsi="Segoe UI"/>
        </w:rPr>
        <w:t xml:space="preserve">23:08</w:t>
      </w:r>
      <w:r>
        <w:rPr>
          <w:color w:val="323130"/>
          <w:sz w:val="4.3mm"/>
          <w:szCs w:val="4.3mm"/>
          <w:rFonts w:ascii="Segoe UI" w:cs="Segoe UI" w:eastAsia="Segoe UI" w:hAnsi="Segoe UI"/>
        </w:rPr>
        <w:br/>
        <w:t xml:space="preserve">Puis toutes les ministères sont convaincus qu'ils ont des besoins uniques là, alors qu'au niveau de la langue, là un acronyme à un position, tu sais-je vous dis receveur général, est-ce que c'est la receveuse générale ou c'est la receveur général? Il y a une bonne réponse. Puis on l'a met une fois dans GC traduction, tout le monde en a besoin. Actuellement, on avait plusieurs versions.</w:t>
      </w:r>
      <w:r>
        <w:rPr>
          <w:color w:val="323130"/>
          <w:sz w:val="4.3mm"/>
          <w:szCs w:val="4.3mm"/>
          <w:rFonts w:ascii="Segoe UI" w:cs="Segoe UI" w:eastAsia="Segoe UI" w:hAnsi="Segoe UI"/>
        </w:rPr>
        <w:br/>
        <w:t xml:space="preserve">Souvent de la vérité un petit peu partout. Donc je peux comprendre qu'il y en a pour qui ont dit Ben chez nous on en a pas besoin. Donc il y a eu, il y a eu un peu cette résistance-là au niveau des professionnels. Ben je pense que c'est une évidence. Là le film est mondial, c'est pas juste au sein du gouvernement du Canada la.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23:29</w:t>
      </w:r>
      <w:r>
        <w:rPr>
          <w:color w:val="323130"/>
          <w:sz w:val="4.3mm"/>
          <w:szCs w:val="4.3mm"/>
          <w:rFonts w:ascii="Segoe UI" w:cs="Segoe UI" w:eastAsia="Segoe UI" w:hAnsi="Segoe UI"/>
        </w:rPr>
        <w:br/>
        <w:t xml:space="preserve">Noé.</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Lymburner, Jean-Francois (SPAC/PSPC) (il-lui / he-him)   </w:t>
      </w:r>
      <w:r>
        <w:rPr>
          <w:color w:val="a19f9d"/>
          <w:sz w:val="4.3mm"/>
          <w:szCs w:val="4.3mm"/>
          <w:rFonts w:ascii="Segoe UI" w:cs="Segoe UI" w:eastAsia="Segoe UI" w:hAnsi="Segoe UI"/>
        </w:rPr>
        <w:t xml:space="preserve">23:44</w:t>
      </w:r>
      <w:r>
        <w:rPr>
          <w:color w:val="323130"/>
          <w:sz w:val="4.3mm"/>
          <w:szCs w:val="4.3mm"/>
          <w:rFonts w:ascii="Segoe UI" w:cs="Segoe UI" w:eastAsia="Segoe UI" w:hAnsi="Segoe UI"/>
        </w:rPr>
        <w:br/>
        <w:t xml:space="preserve">L'avancée de l'intelligence artificielle dans un domaine comme le langage. Là aujourd'hui on se parle de GC de traduction qui est un outil de texte. Actuellement le développement se fait à vitesse gravée dans la voix. Donc je suis en train de vous parler. Il y a déjà un sommaire qui va être fait, on va pouvoir en faire un.</w:t>
      </w:r>
      <w:r>
        <w:rPr>
          <w:color w:val="323130"/>
          <w:sz w:val="4.3mm"/>
          <w:szCs w:val="4.3mm"/>
          <w:rFonts w:ascii="Segoe UI" w:cs="Segoe UI" w:eastAsia="Segoe UI" w:hAnsi="Segoe UI"/>
        </w:rPr>
        <w:br/>
        <w:t xml:space="preserve">On va pouvoir en faire un vidéo, les gens vont pouvoir faire un Read out écrit. Donc maintenant la notion de voix et de texte est en train de donc c'est important pour les gens. Puis on a volé un peu à un texte qu'on a qu'on a traduit au Bureau. Puis je suis très fier des traductrices, des traducteurs qui travaillent au bureau du Premier ministre. Mais lorsqu'on entend.</w:t>
      </w:r>
      <w:r>
        <w:rPr>
          <w:color w:val="323130"/>
          <w:sz w:val="4.3mm"/>
          <w:szCs w:val="4.3mm"/>
          <w:rFonts w:ascii="Segoe UI" w:cs="Segoe UI" w:eastAsia="Segoe UI" w:hAnsi="Segoe UI"/>
        </w:rPr>
        <w:br/>
        <w:t xml:space="preserve">Si vous voulez pas être sur le menu, Ben soyez à la table Vous souvenez de la de la fameuse ligne de du Premier ministre Carney à Davos, qui était très bien tournée, puis qui est encore là? C'est un peu ça qui était au niveau des gens-là. Écoutez, on n'est pas les meilleurs, on n'est pas les plus techy du monde, on est des gens avec des maîtrises, puis des doctorats, puis des bacs 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24:28</w:t>
      </w:r>
      <w:r>
        <w:rPr>
          <w:color w:val="323130"/>
          <w:sz w:val="4.3mm"/>
          <w:szCs w:val="4.3mm"/>
          <w:rFonts w:ascii="Segoe UI" w:cs="Segoe UI" w:eastAsia="Segoe UI" w:hAnsi="Segoe UI"/>
        </w:rPr>
        <w:br/>
        <w:t xml:space="preserve">Ouais.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Lymburner, Jean-Francois (SPAC/PSPC) (il-lui / he-him)   </w:t>
      </w:r>
      <w:r>
        <w:rPr>
          <w:color w:val="a19f9d"/>
          <w:sz w:val="4.3mm"/>
          <w:szCs w:val="4.3mm"/>
          <w:rFonts w:ascii="Segoe UI" w:cs="Segoe UI" w:eastAsia="Segoe UI" w:hAnsi="Segoe UI"/>
        </w:rPr>
        <w:t xml:space="preserve">24:39</w:t>
      </w:r>
      <w:r>
        <w:rPr>
          <w:color w:val="323130"/>
          <w:sz w:val="4.3mm"/>
          <w:szCs w:val="4.3mm"/>
          <w:rFonts w:ascii="Segoe UI" w:cs="Segoe UI" w:eastAsia="Segoe UI" w:hAnsi="Segoe UI"/>
        </w:rPr>
        <w:br/>
        <w:t xml:space="preserve">Linguistique, mais on est à la table avec les gens de la technologie, puis on est en train. Puis je répéterai aussi à toutes les gens ici de des fois c'est bon de nommer un acronyme au long LLM large language model got language in the middle, so the l in the middle its language. Alors c'est des grands modèles de la langue.</w:t>
      </w:r>
      <w:r>
        <w:rPr>
          <w:color w:val="323130"/>
          <w:sz w:val="4.3mm"/>
          <w:szCs w:val="4.3mm"/>
          <w:rFonts w:ascii="Segoe UI" w:cs="Segoe UI" w:eastAsia="Segoe UI" w:hAnsi="Segoe UI"/>
        </w:rPr>
        <w:br/>
        <w:t xml:space="preserve">Notre expertise, nous c'est la langue, donc faut pas se gêner pour dire hé, on veut être à la table parce que peu importe votre bot ou votre ou votre outil DS va générer beaucoup de langage, que ça soit en son ou que ça soit écrit, pourquoi pas profiter des meilleures données qu'on a ici à la fonction publique. Donc c'est.</w:t>
      </w:r>
      <w:r>
        <w:rPr>
          <w:color w:val="323130"/>
          <w:sz w:val="4.3mm"/>
          <w:szCs w:val="4.3mm"/>
          <w:rFonts w:ascii="Segoe UI" w:cs="Segoe UI" w:eastAsia="Segoe UI" w:hAnsi="Segoe UI"/>
        </w:rPr>
        <w:br/>
        <w:t xml:space="preserve">Comme ça d'aller convaincre les gens que c'était pour être une transformation, mais que c'était pas une décision du PDG du bureau de la traduction. C'est pas une décision du gouvernement en place, c'est mondialement. Actuellement, il y a énormément de développement de vitesse grand V dans les domaines.</w:t>
      </w:r>
      <w:r>
        <w:rPr>
          <w:color w:val="323130"/>
          <w:sz w:val="4.3mm"/>
          <w:szCs w:val="4.3mm"/>
          <w:rFonts w:ascii="Segoe UI" w:cs="Segoe UI" w:eastAsia="Segoe UI" w:hAnsi="Segoe UI"/>
        </w:rPr>
        <w:br/>
        <w:t xml:space="preserve">De la langue, le multilingue aussi, ceux qui travaillent avec l'Union européenne. Il y a 37 langues là en Europe, donc on a beaucoup de demandes qui commencent à se complexifier dans des langues étrangères, donc ça évolue partout, donc il faut rester.</w:t>
      </w:r>
      <w:r>
        <w:rPr>
          <w:color w:val="323130"/>
          <w:sz w:val="4.3mm"/>
          <w:szCs w:val="4.3mm"/>
          <w:rFonts w:ascii="Segoe UI" w:cs="Segoe UI" w:eastAsia="Segoe UI" w:hAnsi="Segoe UI"/>
        </w:rPr>
        <w:br/>
        <w:t xml:space="preserve">Si tu veux à la page, c'était un peu de la façon qu'on a voulu, mais c'est pas terminé. C'est pas tout le monde qui réagit au changement de la même façon. Il y a des gens qui aimaient bien ça, faire tout seul avec leur travailler sur la page blanche. Aujourd'hui, on est dans.</w:t>
      </w:r>
      <w:r>
        <w:rPr>
          <w:color w:val="323130"/>
          <w:sz w:val="4.3mm"/>
          <w:szCs w:val="4.3mm"/>
          <w:rFonts w:ascii="Segoe UI" w:cs="Segoe UI" w:eastAsia="Segoe UI" w:hAnsi="Segoe UI"/>
        </w:rPr>
        <w:br/>
        <w:t xml:space="preserve">On a changé le modèle d'affaires. La plupart des gens utilisent des outils pour développer leur contenu, puis on doit les assister, puis être moderne dans ce sens-là. Donc c'est il y a pas une journée. J'étais à l'université de Sherbrooke hier pour rencontrer les étudiantes, puis les étudiants du programme de traduction.</w:t>
      </w:r>
      <w:r>
        <w:rPr>
          <w:color w:val="323130"/>
          <w:sz w:val="4.3mm"/>
          <w:szCs w:val="4.3mm"/>
          <w:rFonts w:ascii="Segoe UI" w:cs="Segoe UI" w:eastAsia="Segoe UI" w:hAnsi="Segoe UI"/>
        </w:rPr>
        <w:br/>
        <w:t xml:space="preserve">Dynamique, mais eux aussi sont les universités sont dans un un immense changement. Ils ont des collègues en comptabilité qui ont la même peur de l'IA que les collègues en traduction. Il y a d'autres gens qui sont dans d'autres domaines, en ingénierie, en programmation, qui se disent qu'est ce que je vais faire alors? C'est, je pense, le côté humain, puis nous l'approche d'avoir des.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26:34</w:t>
      </w:r>
      <w:r>
        <w:rPr>
          <w:color w:val="323130"/>
          <w:sz w:val="4.3mm"/>
          <w:szCs w:val="4.3mm"/>
          <w:rFonts w:ascii="Segoe UI" w:cs="Segoe UI" w:eastAsia="Segoe UI" w:hAnsi="Segoe UI"/>
        </w:rPr>
        <w:br/>
        <w:t xml:space="preserve">All 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Lymburner, Jean-Francois (SPAC/PSPC) (il-lui / he-him)   </w:t>
      </w:r>
      <w:r>
        <w:rPr>
          <w:color w:val="a19f9d"/>
          <w:sz w:val="4.3mm"/>
          <w:szCs w:val="4.3mm"/>
          <w:rFonts w:ascii="Segoe UI" w:cs="Segoe UI" w:eastAsia="Segoe UI" w:hAnsi="Segoe UI"/>
        </w:rPr>
        <w:t xml:space="preserve">26:40</w:t>
      </w:r>
      <w:r>
        <w:rPr>
          <w:color w:val="323130"/>
          <w:sz w:val="4.3mm"/>
          <w:szCs w:val="4.3mm"/>
          <w:rFonts w:ascii="Segoe UI" w:cs="Segoe UI" w:eastAsia="Segoe UI" w:hAnsi="Segoe UI"/>
        </w:rPr>
        <w:br/>
        <w:t xml:space="preserve">Des experts à la gouvernance qui sont capables de prendre le contrôle de l'outil lorsqu'il y a quelque chose qui fonctionne pas. Il y a des termes très sensibles qui sont utilisés dans des contextes extrêmement sensibles au Parlement et dans vos documents. S'il y a quelque chose qui cloche, levez la main. On a des linguistes et des experts qui vont se pencher.</w:t>
      </w:r>
      <w:r>
        <w:rPr>
          <w:color w:val="323130"/>
          <w:sz w:val="4.3mm"/>
          <w:szCs w:val="4.3mm"/>
          <w:rFonts w:ascii="Segoe UI" w:cs="Segoe UI" w:eastAsia="Segoe UI" w:hAnsi="Segoe UI"/>
        </w:rPr>
        <w:br/>
        <w:t xml:space="preserve">Sur l'utilisation, puis pourquoi le système réagit comme ça? Donc c'est vraiment de mettre le professionnel au cœur. Là en anglais, on dit the Human in the loop. Moi j'étais tout le temps un peu human. What kind of Human I want a Professional somebody who knows about it if it's a financial tool.</w:t>
      </w:r>
      <w:r>
        <w:rPr>
          <w:color w:val="323130"/>
          <w:sz w:val="4.3mm"/>
          <w:szCs w:val="4.3mm"/>
          <w:rFonts w:ascii="Segoe UI" w:cs="Segoe UI" w:eastAsia="Segoe UI" w:hAnsi="Segoe UI"/>
        </w:rPr>
        <w:br/>
        <w:t xml:space="preserve">I want a Professional financial person to take a look at what's going on. If there's a problem, alors tu prends les volants quand t'en as besoin. C'est la façon qu'on essaie de garder un aspect humain. Actuellement, on entend beaucoup parler des dérives de l'IA puis de l'IA générative, puis c'est très inquiétant.</w:t>
      </w:r>
      <w:r>
        <w:rPr>
          <w:color w:val="323130"/>
          <w:sz w:val="4.3mm"/>
          <w:szCs w:val="4.3mm"/>
          <w:rFonts w:ascii="Segoe UI" w:cs="Segoe UI" w:eastAsia="Segoe UI" w:hAnsi="Segoe UI"/>
        </w:rPr>
        <w:br/>
        <w:t xml:space="preserve">Donc c'est important de garder toujours cet aspect-là des gens et des experts. Je il y a eu des tentatives. J'ai rencontré des ministères qui avaient des outils, puis quand je leur demandais qui a fait ça? Puis ils étaient pas capables de me le dire, ils me disaient C'est quelqu'un qui nous a vendu telle affaire, mais moi je.</w:t>
      </w:r>
      <w:r>
        <w:rPr>
          <w:color w:val="323130"/>
          <w:sz w:val="4.3mm"/>
          <w:szCs w:val="4.3mm"/>
          <w:rFonts w:ascii="Segoe UI" w:cs="Segoe UI" w:eastAsia="Segoe UI" w:hAnsi="Segoe UI"/>
        </w:rPr>
        <w:br/>
        <w:t xml:space="preserve">IM not the owner of this IM IM IM IM IM that IM not an expert. Alors quand c'est le temps de signer en bas ou de s'assurer que la traduction est bel et bien faite, c'est important là d'avoir cet aspect-là. Donc c'est d'essayer de je le sais pas moi non plus. Là il y a beaucoup de d'avancées que qui vont très vite là.</w:t>
      </w:r>
      <w:r>
        <w:rPr>
          <w:color w:val="323130"/>
          <w:sz w:val="4.3mm"/>
          <w:szCs w:val="4.3mm"/>
          <w:rFonts w:ascii="Segoe UI" w:cs="Segoe UI" w:eastAsia="Segoe UI" w:hAnsi="Segoe UI"/>
        </w:rPr>
        <w:br/>
        <w:t xml:space="preserve">Toujours avoir des de l'inconnu, mais je pense, c'est de se positionner en tant qu'expert si on la maîtrise pas l'IA, il y a d'autres groupes qui vont la maîtriser à notre place.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28:21</w:t>
      </w:r>
      <w:r>
        <w:rPr>
          <w:color w:val="323130"/>
          <w:sz w:val="4.3mm"/>
          <w:szCs w:val="4.3mm"/>
          <w:rFonts w:ascii="Segoe UI" w:cs="Segoe UI" w:eastAsia="Segoe UI" w:hAnsi="Segoe UI"/>
        </w:rPr>
        <w:br/>
        <w:t xml:space="preserve">Ouais mais comme t'as dit, ça va vite, vite, vite fait que faut se garder à l'affût des changements aussi.</w:t>
      </w:r>
      <w:r>
        <w:rPr>
          <w:color w:val="323130"/>
          <w:sz w:val="4.3mm"/>
          <w:szCs w:val="4.3mm"/>
          <w:rFonts w:ascii="Segoe UI" w:cs="Segoe UI" w:eastAsia="Segoe UI" w:hAnsi="Segoe UI"/>
        </w:rPr>
        <w:br/>
        <w:t xml:space="preserve">Question around the biggest lessons learned.</w:t>
      </w:r>
      <w:r>
        <w:rPr>
          <w:color w:val="323130"/>
          <w:sz w:val="4.3mm"/>
          <w:szCs w:val="4.3mm"/>
          <w:rFonts w:ascii="Segoe UI" w:cs="Segoe UI" w:eastAsia="Segoe UI" w:hAnsi="Segoe UI"/>
        </w:rPr>
        <w:br/>
        <w:t xml:space="preserve">You learn along the way if either from a human process or technology perspective that you'd like to share with all of us today.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Lymburner, Jean-Francois (SPAC/PSPC) (il-lui / he-him)   </w:t>
      </w:r>
      <w:r>
        <w:rPr>
          <w:color w:val="a19f9d"/>
          <w:sz w:val="4.3mm"/>
          <w:szCs w:val="4.3mm"/>
          <w:rFonts w:ascii="Segoe UI" w:cs="Segoe UI" w:eastAsia="Segoe UI" w:hAnsi="Segoe UI"/>
        </w:rPr>
        <w:t xml:space="preserve">28:43</w:t>
      </w:r>
      <w:r>
        <w:rPr>
          <w:color w:val="323130"/>
          <w:sz w:val="4.3mm"/>
          <w:szCs w:val="4.3mm"/>
          <w:rFonts w:ascii="Segoe UI" w:cs="Segoe UI" w:eastAsia="Segoe UI" w:hAnsi="Segoe UI"/>
        </w:rPr>
        <w:br/>
        <w:t xml:space="preserve">I would say governance, I know it's not sexy. It's the amount of places we had to go to just to do what we currently have. It includes, of course, the central agency ministers.</w:t>
      </w:r>
      <w:r>
        <w:rPr>
          <w:color w:val="323130"/>
          <w:sz w:val="4.3mm"/>
          <w:szCs w:val="4.3mm"/>
          <w:rFonts w:ascii="Segoe UI" w:cs="Segoe UI" w:eastAsia="Segoe UI" w:hAnsi="Segoe UI"/>
        </w:rPr>
        <w:br/>
        <w:t xml:space="preserve">Elle SPACPSPC SPACPSPC SPACPSPC SPACPSPC SPACPSPC SPACPSPCS You gotta keep a strong team ready to go at governance, re-explain your story, readjust as you go.</w:t>
      </w:r>
      <w:r>
        <w:rPr>
          <w:color w:val="323130"/>
          <w:sz w:val="4.3mm"/>
          <w:szCs w:val="4.3mm"/>
          <w:rFonts w:ascii="Segoe UI" w:cs="Segoe UI" w:eastAsia="Segoe UI" w:hAnsi="Segoe UI"/>
        </w:rPr>
        <w:br/>
        <w:t xml:space="preserve">Evelyne Taylor IC IC IC IC IC IC IC IC IC IC IC IC IC IC IC IC IC IC IC IC IC IC IC IC IC IC IC IC IC IC IC IC IC IC IC IC IC IC IC IC IC IC IC IC IC IC IC IC IC IC IC IC IC IC IC IC 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29:35</w:t>
      </w:r>
      <w:r>
        <w:rPr>
          <w:color w:val="323130"/>
          <w:sz w:val="4.3mm"/>
          <w:szCs w:val="4.3mm"/>
          <w:rFonts w:ascii="Segoe UI" w:cs="Segoe UI" w:eastAsia="Segoe UI" w:hAnsi="Segoe UI"/>
        </w:rPr>
        <w:br/>
        <w:t xml:space="preserve">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Lymburner, Jean-Francois (SPAC/PSPC) (il-lui / he-him)   </w:t>
      </w:r>
      <w:r>
        <w:rPr>
          <w:color w:val="a19f9d"/>
          <w:sz w:val="4.3mm"/>
          <w:szCs w:val="4.3mm"/>
          <w:rFonts w:ascii="Segoe UI" w:cs="Segoe UI" w:eastAsia="Segoe UI" w:hAnsi="Segoe UI"/>
        </w:rPr>
        <w:t xml:space="preserve">29:36</w:t>
      </w:r>
      <w:r>
        <w:rPr>
          <w:color w:val="323130"/>
          <w:sz w:val="4.3mm"/>
          <w:szCs w:val="4.3mm"/>
          <w:rFonts w:ascii="Segoe UI" w:cs="Segoe UI" w:eastAsia="Segoe UI" w:hAnsi="Segoe UI"/>
        </w:rPr>
        <w:br/>
        <w:t xml:space="preserve">We had a kind of a quarter of a page in the budget. Then we made our way to the, as I mentioned, the Lighthouse project in the EI strategy, Clerk's Report. I don't know if I have the link, but there's a great page of PS renewal at PCO.</w:t>
      </w:r>
      <w:r>
        <w:rPr>
          <w:color w:val="323130"/>
          <w:sz w:val="4.3mm"/>
          <w:szCs w:val="4.3mm"/>
          <w:rFonts w:ascii="Segoe UI" w:cs="Segoe UI" w:eastAsia="Segoe UI" w:hAnsi="Segoe UI"/>
        </w:rPr>
        <w:br/>
        <w:t xml:space="preserve">Elle Aubin Aubin Aubin Aubin Aubin Aubin Aubin Aubin Aubin Aubin Aubin Aubin Aubin Aubin Aubin Aubin Aubin Aubin Aubin Aubin Aubin Aubin Aub</w:t>
      </w:r>
      <w:r>
        <w:rPr>
          <w:color w:val="323130"/>
          <w:sz w:val="4.3mm"/>
          <w:szCs w:val="4.3mm"/>
          <w:rFonts w:ascii="Segoe UI" w:cs="Segoe UI" w:eastAsia="Segoe UI" w:hAnsi="Segoe UI"/>
        </w:rPr>
        <w:br/>
        <w:t xml:space="preserve">Photos Kimberly Kimberly Kimberly Kimberly Kimberly Kimberly Kimberly Kimberly Kimberly Kimberly Kimberly Kimberly Kimberly Kimberly And</w:t>
      </w:r>
      <w:r>
        <w:rPr>
          <w:color w:val="323130"/>
          <w:sz w:val="4.3mm"/>
          <w:szCs w:val="4.3mm"/>
          <w:rFonts w:ascii="Segoe UI" w:cs="Segoe UI" w:eastAsia="Segoe UI" w:hAnsi="Segoe UI"/>
        </w:rPr>
        <w:br/>
        <w:t xml:space="preserve">There's new compute coming in, the quantum computer. There's many things start changing. All the security aspect for us, it was extremely important. It took a lot of time. It's not over. Of course, I would like to see GC translate up and be above protected B, but those are, again, it's not sexy.</w:t>
      </w:r>
      <w:r>
        <w:rPr>
          <w:color w:val="323130"/>
          <w:sz w:val="4.3mm"/>
          <w:szCs w:val="4.3mm"/>
          <w:rFonts w:ascii="Segoe UI" w:cs="Segoe UI" w:eastAsia="Segoe UI" w:hAnsi="Segoe UI"/>
        </w:rPr>
        <w:br/>
        <w:t xml:space="preserve">m m m m m m m m m m m s d m m m m m m s s s s s s s s s s s s s s s s s s s s s</w:t>
      </w:r>
      <w:r>
        <w:rPr>
          <w:color w:val="323130"/>
          <w:sz w:val="4.3mm"/>
          <w:szCs w:val="4.3mm"/>
          <w:rFonts w:ascii="Segoe UI" w:cs="Segoe UI" w:eastAsia="Segoe UI" w:hAnsi="Segoe UI"/>
        </w:rPr>
        <w:br/>
        <w:t xml:space="preserve">Photos Advisory Taylor Honore Webinars Taylor Honore Webinars Honore We're a bit cheap on certain things Comms and making sure we have a deck ready for the next governance body or people are tired to repeat the same story just go at it and make sure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31:14</w:t>
      </w:r>
      <w:r>
        <w:rPr>
          <w:color w:val="323130"/>
          <w:sz w:val="4.3mm"/>
          <w:szCs w:val="4.3mm"/>
          <w:rFonts w:ascii="Segoe UI" w:cs="Segoe UI" w:eastAsia="Segoe UI" w:hAnsi="Segoe UI"/>
        </w:rPr>
        <w:br/>
        <w:t xml:space="preserve">Oui.</w:t>
      </w:r>
      <w:r>
        <w:rPr>
          <w:color w:val="323130"/>
          <w:sz w:val="4.3mm"/>
          <w:szCs w:val="4.3mm"/>
          <w:rFonts w:ascii="Segoe UI" w:cs="Segoe UI" w:eastAsia="Segoe UI" w:hAnsi="Segoe UI"/>
        </w:rPr>
        <w:br/>
        <w:t xml:space="preserve">Ma.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Lymburner, Jean-Francois (SPAC/PSPC) (il-lui / he-him)   </w:t>
      </w:r>
      <w:r>
        <w:rPr>
          <w:color w:val="a19f9d"/>
          <w:sz w:val="4.3mm"/>
          <w:szCs w:val="4.3mm"/>
          <w:rFonts w:ascii="Segoe UI" w:cs="Segoe UI" w:eastAsia="Segoe UI" w:hAnsi="Segoe UI"/>
        </w:rPr>
        <w:t xml:space="preserve">31:20</w:t>
      </w:r>
      <w:r>
        <w:rPr>
          <w:color w:val="323130"/>
          <w:sz w:val="4.3mm"/>
          <w:szCs w:val="4.3mm"/>
          <w:rFonts w:ascii="Segoe UI" w:cs="Segoe UI" w:eastAsia="Segoe UI" w:hAnsi="Segoe UI"/>
        </w:rPr>
        <w:br/>
        <w:t xml:space="preserve">keep going around, there's other changes I mentioned, the key people that were</w:t>
      </w:r>
      <w:r>
        <w:rPr>
          <w:color w:val="323130"/>
          <w:sz w:val="4.3mm"/>
          <w:szCs w:val="4.3mm"/>
          <w:rFonts w:ascii="Segoe UI" w:cs="Segoe UI" w:eastAsia="Segoe UI" w:hAnsi="Segoe UI"/>
        </w:rPr>
        <w:br/>
        <w:t xml:space="preserve">moved on. So I'm already reintroducing the project to new people. You've heard some of the appointment in the government, some of our new colleagues are coming from the private sector. So now we have to re-explain and make sure they understand what was our strategy. So that would be my biggest lesson. A lot of it</w:t>
      </w:r>
      <w:r>
        <w:rPr>
          <w:color w:val="323130"/>
          <w:sz w:val="4.3mm"/>
          <w:szCs w:val="4.3mm"/>
          <w:rFonts w:ascii="Segoe UI" w:cs="Segoe UI" w:eastAsia="Segoe UI" w:hAnsi="Segoe UI"/>
        </w:rPr>
        <w:br/>
        <w:t xml:space="preserve">that doesn't reside in the good translation. We're pretty confident that our translation are pretty good. There's never a perfect one. There's always mistake. AI makes mistake and the best translator are making mistakes. It happens to be there are different mistakes. So now we have to learn about what the machine mistakes are.</w:t>
      </w:r>
      <w:r>
        <w:rPr>
          <w:color w:val="323130"/>
          <w:sz w:val="4.3mm"/>
          <w:szCs w:val="4.3mm"/>
          <w:rFonts w:ascii="Segoe UI" w:cs="Segoe UI" w:eastAsia="Segoe UI" w:hAnsi="Segoe UI"/>
        </w:rPr>
        <w:br/>
        <w:t xml:space="preserve">and what are the human mistakes and how can we course correct super quick? But if you don't have the full sum approach, and Suzanne, we've tried several initiative in the past that kind of died because it was not adopted or at the end we were, we missed a table somewhere or there was a key governance body that decided otherwise and we, you were not there.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32:24</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Hi.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Lymburner, Jean-Francois (SPAC/PSPC) (il-lui / he-him)   </w:t>
      </w:r>
      <w:r>
        <w:rPr>
          <w:color w:val="a19f9d"/>
          <w:sz w:val="4.3mm"/>
          <w:szCs w:val="4.3mm"/>
          <w:rFonts w:ascii="Segoe UI" w:cs="Segoe UI" w:eastAsia="Segoe UI" w:hAnsi="Segoe UI"/>
        </w:rPr>
        <w:t xml:space="preserve">32:29</w:t>
      </w:r>
      <w:r>
        <w:rPr>
          <w:color w:val="323130"/>
          <w:sz w:val="4.3mm"/>
          <w:szCs w:val="4.3mm"/>
          <w:rFonts w:ascii="Segoe UI" w:cs="Segoe UI" w:eastAsia="Segoe UI" w:hAnsi="Segoe UI"/>
        </w:rPr>
        <w:br/>
        <w:t xml:space="preserve">It sounds very basic, but it is pretty much the biggest lesson learned is to go at it with every aspect of it. Just don't try to be the best technical solution. If you don't have covered all the angle of being in the government and how the file is being endorsed, that's it.</w:t>
      </w:r>
      <w:r>
        <w:rPr>
          <w:color w:val="323130"/>
          <w:sz w:val="4.3mm"/>
          <w:szCs w:val="4.3mm"/>
          <w:rFonts w:ascii="Segoe UI" w:cs="Segoe UI" w:eastAsia="Segoe UI" w:hAnsi="Segoe UI"/>
        </w:rPr>
        <w:br/>
        <w:t xml:space="preserve">That's my experience, actually. They made the other one online, but...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32:50</w:t>
      </w:r>
      <w:r>
        <w:rPr>
          <w:color w:val="323130"/>
          <w:sz w:val="4.3mm"/>
          <w:szCs w:val="4.3mm"/>
          <w:rFonts w:ascii="Segoe UI" w:cs="Segoe UI" w:eastAsia="Segoe UI" w:hAnsi="Segoe UI"/>
        </w:rPr>
        <w:br/>
        <w:t xml:space="preserve">Awesome. Awesome. And collaboration is key in this, too, because you need to collaborate with so many partners. Just perhaps one or two more questions, and then we'll turn to the audience for questions. What's next for GC Translate? I'm sure you've got something</w:t>
      </w:r>
      <w:r>
        <w:rPr>
          <w:color w:val="323130"/>
          <w:sz w:val="4.3mm"/>
          <w:szCs w:val="4.3mm"/>
          <w:rFonts w:ascii="Segoe UI" w:cs="Segoe UI" w:eastAsia="Segoe UI" w:hAnsi="Segoe UI"/>
        </w:rPr>
        <w:br/>
        <w:t xml:space="preserve">Cooking, so what's next?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Lymburner, Jean-Francois (SPAC/PSPC) (il-lui / he-him)   </w:t>
      </w:r>
      <w:r>
        <w:rPr>
          <w:color w:val="a19f9d"/>
          <w:sz w:val="4.3mm"/>
          <w:szCs w:val="4.3mm"/>
          <w:rFonts w:ascii="Segoe UI" w:cs="Segoe UI" w:eastAsia="Segoe UI" w:hAnsi="Segoe UI"/>
        </w:rPr>
        <w:t xml:space="preserve">33:11</w:t>
      </w:r>
      <w:r>
        <w:rPr>
          <w:color w:val="323130"/>
          <w:sz w:val="4.3mm"/>
          <w:szCs w:val="4.3mm"/>
          <w:rFonts w:ascii="Segoe UI" w:cs="Segoe UI" w:eastAsia="Segoe UI" w:hAnsi="Segoe UI"/>
        </w:rPr>
        <w:br/>
        <w:t xml:space="preserve">Is it Chatham Rouleau here? Is it? Are we amongst can 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33:15</w:t>
      </w:r>
      <w:r>
        <w:rPr>
          <w:color w:val="323130"/>
          <w:sz w:val="4.3mm"/>
          <w:szCs w:val="4.3mm"/>
          <w:rFonts w:ascii="Segoe UI" w:cs="Segoe UI" w:eastAsia="Segoe UI" w:hAnsi="Segoe UI"/>
        </w:rPr>
        <w:br/>
        <w:t xml:space="preserve">If you can share.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Lymburner, Jean-Francois (SPAC/PSPC) (il-lui / he-him)   </w:t>
      </w:r>
      <w:r>
        <w:rPr>
          <w:color w:val="a19f9d"/>
          <w:sz w:val="4.3mm"/>
          <w:szCs w:val="4.3mm"/>
          <w:rFonts w:ascii="Segoe UI" w:cs="Segoe UI" w:eastAsia="Segoe UI" w:hAnsi="Segoe UI"/>
        </w:rPr>
        <w:t xml:space="preserve">33:18</w:t>
      </w:r>
      <w:r>
        <w:rPr>
          <w:color w:val="323130"/>
          <w:sz w:val="4.3mm"/>
          <w:szCs w:val="4.3mm"/>
          <w:rFonts w:ascii="Segoe UI" w:cs="Segoe UI" w:eastAsia="Segoe UI" w:hAnsi="Segoe UI"/>
        </w:rPr>
        <w:br/>
        <w:t xml:space="preserve">As I mentioned a bit earlier, what I feel, first of all, some of you might use Wordly in this call. You know, a year ago, I was asked to go on panel where different language were used, people were testing it. The speed of how subtitling and interpretation online, like we can use Hilaire,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33:18</w:t>
      </w:r>
      <w:r>
        <w:rPr>
          <w:color w:val="323130"/>
          <w:sz w:val="4.3mm"/>
          <w:szCs w:val="4.3mm"/>
          <w:rFonts w:ascii="Segoe UI" w:cs="Segoe UI" w:eastAsia="Segoe UI" w:hAnsi="Segoe UI"/>
        </w:rPr>
        <w:br/>
        <w:t xml:space="preserve">Ohh.</w:t>
      </w:r>
      <w:r>
        <w:rPr>
          <w:color w:val="3231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Lymburner, Jean-Francois (SPAC/PSPC) (il-lui / he-him)   </w:t>
      </w:r>
      <w:r>
        <w:rPr>
          <w:color w:val="a19f9d"/>
          <w:sz w:val="4.3mm"/>
          <w:szCs w:val="4.3mm"/>
          <w:rFonts w:ascii="Segoe UI" w:cs="Segoe UI" w:eastAsia="Segoe UI" w:hAnsi="Segoe UI"/>
        </w:rPr>
        <w:t xml:space="preserve">33:40</w:t>
      </w:r>
      <w:r>
        <w:rPr>
          <w:color w:val="323130"/>
          <w:sz w:val="4.3mm"/>
          <w:szCs w:val="4.3mm"/>
          <w:rFonts w:ascii="Segoe UI" w:cs="Segoe UI" w:eastAsia="Segoe UI" w:hAnsi="Segoe UI"/>
        </w:rPr>
        <w:br/>
        <w:t xml:space="preserve">It's really improving super fast.</w:t>
      </w:r>
      <w:r>
        <w:rPr>
          <w:color w:val="323130"/>
          <w:sz w:val="4.3mm"/>
          <w:szCs w:val="4.3mm"/>
          <w:rFonts w:ascii="Segoe UI" w:cs="Segoe UI" w:eastAsia="Segoe UI" w:hAnsi="Segoe UI"/>
        </w:rPr>
        <w:br/>
        <w:t xml:space="preserve">The same dynamic, though, if you listen to a, let's say, a video dubbing tool, if the data is coming from outside of the country or is not localized for what Canadians, how Canadians are talking, you're going to hear it. You're going to say, well, that's awkward. So really, what I see in my little crystal ball is that</w:t>
      </w:r>
      <w:r>
        <w:rPr>
          <w:color w:val="323130"/>
          <w:sz w:val="4.3mm"/>
          <w:szCs w:val="4.3mm"/>
          <w:rFonts w:ascii="Segoe UI" w:cs="Segoe UI" w:eastAsia="Segoe UI" w:hAnsi="Segoe UI"/>
        </w:rPr>
        <w:br/>
        <w:t xml:space="preserve">The translation and interpretation was two organizations. My counterpart in the European Parliament, there's a CEO of the translation and there's a CEO of the interpretation, two different organizations. In Canada, the Translation Bureau, we have both. Honestly, by the day, I see a lot of convergence of</w:t>
      </w:r>
      <w:r>
        <w:rPr>
          <w:color w:val="323130"/>
          <w:sz w:val="4.3mm"/>
          <w:szCs w:val="4.3mm"/>
          <w:rFonts w:ascii="Segoe UI" w:cs="Segoe UI" w:eastAsia="Segoe UI" w:hAnsi="Segoe UI"/>
        </w:rPr>
        <w:br/>
        <w:t xml:space="preserve">content. So as I mentioned, this speech here might turn into a document, might be translated, might be going back into some kind of voiceover. You can create podcasts. So it's really now getting GC Translate in the space of what's the voice. So</w:t>
      </w:r>
      <w:r>
        <w:rPr>
          <w:color w:val="323130"/>
          <w:sz w:val="4.3mm"/>
          <w:szCs w:val="4.3mm"/>
          <w:rFonts w:ascii="Segoe UI" w:cs="Segoe UI" w:eastAsia="Segoe UI" w:hAnsi="Segoe UI"/>
        </w:rPr>
        <w:br/>
        <w:t xml:space="preserve">whether it's GC voice or something like that. A translate, a document that you want to translate, you basically use a keyboard, which is pretty dumb. A keyboard is very basic, the way you understand every letter that goes where. In my voice, you can, there's many layers that you can understand and you can massage and you can make sure you can transmit.</w:t>
      </w:r>
      <w:r>
        <w:rPr>
          <w:color w:val="323130"/>
          <w:sz w:val="4.3mm"/>
          <w:szCs w:val="4.3mm"/>
          <w:rFonts w:ascii="Segoe UI" w:cs="Segoe UI" w:eastAsia="Segoe UI" w:hAnsi="Segoe UI"/>
        </w:rPr>
        <w:br/>
        <w:t xml:space="preserve">exactly my intent. So our goal is really, how can we leverage the data that we were using for basic translation of document in the voice space? There's many, you heard about, I think it's on Monday, Apple came out with their...</w:t>
      </w:r>
      <w:r>
        <w:rPr>
          <w:color w:val="323130"/>
          <w:sz w:val="4.3mm"/>
          <w:szCs w:val="4.3mm"/>
          <w:rFonts w:ascii="Segoe UI" w:cs="Segoe UI" w:eastAsia="Segoe UI" w:hAnsi="Segoe UI"/>
        </w:rPr>
        <w:br/>
        <w:t xml:space="preserve">with their headset that is translating live. So there is advancement in the space of the voice that was not there a couple of years ago. So I really feel it's the same movie again, but now with the voice. So to me, it would be probably offering more services and self-service</w:t>
      </w:r>
      <w:r>
        <w:rPr>
          <w:color w:val="323130"/>
          <w:sz w:val="4.3mm"/>
          <w:szCs w:val="4.3mm"/>
          <w:rFonts w:ascii="Segoe UI" w:cs="Segoe UI" w:eastAsia="Segoe UI" w:hAnsi="Segoe UI"/>
        </w:rPr>
        <w:br/>
        <w:t xml:space="preserve">that people could use in the voice space. More kind of my moonshot, Suzanne, is I think I would love that we have provinces that are talking to us for GC translate. So we're trying to work again. Access is key. Are they going to log in? How are they going to log in? Do we have data with them? So we're doing the same process.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35:58</w:t>
      </w:r>
      <w:r>
        <w:rPr>
          <w:color w:val="323130"/>
          <w:sz w:val="4.3mm"/>
          <w:szCs w:val="4.3mm"/>
          <w:rFonts w:ascii="Segoe UI" w:cs="Segoe UI" w:eastAsia="Segoe UI" w:hAnsi="Segoe UI"/>
        </w:rPr>
        <w:br/>
        <w:t xml:space="preserve">Wow.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Lymburner, Jean-Francois (SPAC/PSPC) (il-lui / he-him)   </w:t>
      </w:r>
      <w:r>
        <w:rPr>
          <w:color w:val="a19f9d"/>
          <w:sz w:val="4.3mm"/>
          <w:szCs w:val="4.3mm"/>
          <w:rFonts w:ascii="Segoe UI" w:cs="Segoe UI" w:eastAsia="Segoe UI" w:hAnsi="Segoe UI"/>
        </w:rPr>
        <w:t xml:space="preserve">36:06</w:t>
      </w:r>
      <w:r>
        <w:rPr>
          <w:color w:val="323130"/>
          <w:sz w:val="4.3mm"/>
          <w:szCs w:val="4.3mm"/>
          <w:rFonts w:ascii="Segoe UI" w:cs="Segoe UI" w:eastAsia="Segoe UI" w:hAnsi="Segoe UI"/>
        </w:rPr>
        <w:br/>
        <w:t xml:space="preserve">So provinces, cities, we spoke to key cities in Canada. Some of my colleagues have met some industrial domain that are looking for a solution. But in my mind, Témoin is available to every Canadian. So why not? Every Canadian could not have a good trusted translated tool available to them. So again, there's many.</w:t>
      </w:r>
      <w:r>
        <w:rPr>
          <w:color w:val="323130"/>
          <w:sz w:val="4.3mm"/>
          <w:szCs w:val="4.3mm"/>
          <w:rFonts w:ascii="Segoe UI" w:cs="Segoe UI" w:eastAsia="Segoe UI" w:hAnsi="Segoe UI"/>
        </w:rPr>
        <w:br/>
        <w:t xml:space="preserve">steps along the way. But there's nothing wrong having a moonshot and providing the expertise of the Translation Bureau is very unique in the world. We're in the top 20 language service provider in the world, English and French. We have an amazing amount of data that we could leverage. So that's it. That's the vision.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36:45</w:t>
      </w:r>
      <w:r>
        <w:rPr>
          <w:color w:val="323130"/>
          <w:sz w:val="4.3mm"/>
          <w:szCs w:val="4.3mm"/>
          <w:rFonts w:ascii="Segoe UI" w:cs="Segoe UI" w:eastAsia="Segoe UI" w:hAnsi="Segoe UI"/>
        </w:rPr>
        <w:br/>
        <w:t xml:space="preserve">Wow, you, you, you, you, yeah, you, yeah, yeah, yeah, yeah, yeah, yeah, but</w:t>
      </w:r>
      <w:r>
        <w:rPr>
          <w:color w:val="323130"/>
          <w:sz w:val="4.3mm"/>
          <w:szCs w:val="4.3mm"/>
          <w:rFonts w:ascii="Segoe UI" w:cs="Segoe UI" w:eastAsia="Segoe UI" w:hAnsi="Segoe UI"/>
        </w:rPr>
        <w:br/>
        <w:t xml:space="preserve">Oui, Sabrina.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Petrow, Sabrina (She/Her)   </w:t>
      </w:r>
      <w:r>
        <w:rPr>
          <w:color w:val="a19f9d"/>
          <w:sz w:val="4.3mm"/>
          <w:szCs w:val="4.3mm"/>
          <w:rFonts w:ascii="Segoe UI" w:cs="Segoe UI" w:eastAsia="Segoe UI" w:hAnsi="Segoe UI"/>
        </w:rPr>
        <w:t xml:space="preserve">37:15</w:t>
      </w:r>
      <w:r>
        <w:rPr>
          <w:color w:val="323130"/>
          <w:sz w:val="4.3mm"/>
          <w:szCs w:val="4.3mm"/>
          <w:rFonts w:ascii="Segoe UI" w:cs="Segoe UI" w:eastAsia="Segoe UI" w:hAnsi="Segoe UI"/>
        </w:rPr>
        <w:br/>
        <w:t xml:space="preserve">I work at the Canada Border Services Agency, and I have been a long-term user of the Translation Bureau and a short-term user of GC Translate, and it is fantastic. I have used several tools throughout my career, including Termium,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Lymburner, Jean-Francois (SPAC/PSPC) (il-lui / he-him)   </w:t>
      </w:r>
      <w:r>
        <w:rPr>
          <w:color w:val="a19f9d"/>
          <w:sz w:val="4.3mm"/>
          <w:szCs w:val="4.3mm"/>
          <w:rFonts w:ascii="Segoe UI" w:cs="Segoe UI" w:eastAsia="Segoe UI" w:hAnsi="Segoe UI"/>
        </w:rPr>
        <w:t xml:space="preserve">37:22</w:t>
      </w:r>
      <w:r>
        <w:rPr>
          <w:color w:val="323130"/>
          <w:sz w:val="4.3mm"/>
          <w:szCs w:val="4.3mm"/>
          <w:rFonts w:ascii="Segoe UI" w:cs="Segoe UI" w:eastAsia="Segoe UI" w:hAnsi="Segoe UI"/>
        </w:rPr>
        <w:br/>
        <w:t xml:space="preserve">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Petrow, Sabrina (She/Her)   </w:t>
      </w:r>
      <w:r>
        <w:rPr>
          <w:color w:val="a19f9d"/>
          <w:sz w:val="4.3mm"/>
          <w:szCs w:val="4.3mm"/>
          <w:rFonts w:ascii="Segoe UI" w:cs="Segoe UI" w:eastAsia="Segoe UI" w:hAnsi="Segoe UI"/>
        </w:rPr>
        <w:t xml:space="preserve">37:39</w:t>
      </w:r>
      <w:r>
        <w:rPr>
          <w:color w:val="323130"/>
          <w:sz w:val="4.3mm"/>
          <w:szCs w:val="4.3mm"/>
          <w:rFonts w:ascii="Segoe UI" w:cs="Segoe UI" w:eastAsia="Segoe UI" w:hAnsi="Segoe UI"/>
        </w:rPr>
        <w:br/>
        <w:t xml:space="preserve">Deeple, Google Translate, you name it, I've used it. And this is one of the most, I guess, efficient and quality tools that I have ever used. We had tried in the CBSA in the past to use a software called Prompt, but I think where we failed in our implementation of it is we didn't realize that we had to train. The amount of training that goes into training</w:t>
      </w:r>
      <w:r>
        <w:rPr>
          <w:color w:val="323130"/>
          <w:sz w:val="4.3mm"/>
          <w:szCs w:val="4.3mm"/>
          <w:rFonts w:ascii="Segoe UI" w:cs="Segoe UI" w:eastAsia="Segoe UI" w:hAnsi="Segoe UI"/>
        </w:rPr>
        <w:br/>
        <w:t xml:space="preserve">training an AI agent into training a bot to be able to translate at that level of expertise. So while our experience with prompt failed when GC Translate rolled out, we were really excited about the ability to translate things up to Protected B. I think where I'm struggling a little bit with the new tool is change management, certainly not.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38:27</w:t>
      </w:r>
      <w:r>
        <w:rPr>
          <w:color w:val="3231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Petrow, Sabrina (She/Her)   </w:t>
      </w:r>
      <w:r>
        <w:rPr>
          <w:color w:val="a19f9d"/>
          <w:sz w:val="4.3mm"/>
          <w:szCs w:val="4.3mm"/>
          <w:rFonts w:ascii="Segoe UI" w:cs="Segoe UI" w:eastAsia="Segoe UI" w:hAnsi="Segoe UI"/>
        </w:rPr>
        <w:t xml:space="preserve">38:28</w:t>
      </w:r>
      <w:r>
        <w:rPr>
          <w:color w:val="323130"/>
          <w:sz w:val="4.3mm"/>
          <w:szCs w:val="4.3mm"/>
          <w:rFonts w:ascii="Segoe UI" w:cs="Segoe UI" w:eastAsia="Segoe UI" w:hAnsi="Segoe UI"/>
        </w:rPr>
        <w:br/>
        <w:t xml:space="preserve">your problem, but it's the way we roll things out and manage expectations. In your opening remarks, I heard you say this is used only for internal routine documents. And so where we're facing a little bit of pushback from employees is that</w:t>
      </w:r>
      <w:r>
        <w:rPr>
          <w:color w:val="323130"/>
          <w:sz w:val="4.3mm"/>
          <w:szCs w:val="4.3mm"/>
          <w:rFonts w:ascii="Segoe UI" w:cs="Segoe UI" w:eastAsia="Segoe UI" w:hAnsi="Segoe UI"/>
        </w:rPr>
        <w:br/>
        <w:t xml:space="preserve">In CBSA, we do communicate a lot with clients directly. And based on the directive of when we should use translation and AI machine learning, it says not for external communication. So unfortunately, we've pivoted back to using the translation bureau proper.</w:t>
      </w:r>
      <w:r>
        <w:rPr>
          <w:color w:val="323130"/>
          <w:sz w:val="4.3mm"/>
          <w:szCs w:val="4.3mm"/>
          <w:rFonts w:ascii="Segoe UI" w:cs="Segoe UI" w:eastAsia="Segoe UI" w:hAnsi="Segoe UI"/>
        </w:rPr>
        <w:br/>
        <w:t xml:space="preserve">since we can't technically and then open to hear your interpretation, use these for external documents and then can't actually request the talk to a professional since we have to go through the regular translation bureau proper. So in terms of managing staff expectations, I've had to be able to redirect them.</w:t>
      </w:r>
      <w:r>
        <w:rPr>
          <w:color w:val="323130"/>
          <w:sz w:val="4.3mm"/>
          <w:szCs w:val="4.3mm"/>
          <w:rFonts w:ascii="Segoe UI" w:cs="Segoe UI" w:eastAsia="Segoe UI" w:hAnsi="Segoe UI"/>
        </w:rPr>
        <w:br/>
        <w:t xml:space="preserve">back to follow the intent of the directive, but also from senior executives who are saying, why are your translation costs still high when you have GC translate? So wondering if you could speak to that. I know it's a bit of a loaded question. Any advice in this space or your interpretation of the policy and any risk management that I could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Lymburner, Jean-Francois (SPAC/PSPC) (il-lui / he-him)   </w:t>
      </w:r>
      <w:r>
        <w:rPr>
          <w:color w:val="a19f9d"/>
          <w:sz w:val="4.3mm"/>
          <w:szCs w:val="4.3mm"/>
          <w:rFonts w:ascii="Segoe UI" w:cs="Segoe UI" w:eastAsia="Segoe UI" w:hAnsi="Segoe UI"/>
        </w:rPr>
        <w:t xml:space="preserve">39:41</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It 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Petrow, Sabrina (She/Her)   </w:t>
      </w:r>
      <w:r>
        <w:rPr>
          <w:color w:val="a19f9d"/>
          <w:sz w:val="4.3mm"/>
          <w:szCs w:val="4.3mm"/>
          <w:rFonts w:ascii="Segoe UI" w:cs="Segoe UI" w:eastAsia="Segoe UI" w:hAnsi="Segoe UI"/>
        </w:rPr>
        <w:t xml:space="preserve">39:50</w:t>
      </w:r>
      <w:r>
        <w:rPr>
          <w:color w:val="323130"/>
          <w:sz w:val="4.3mm"/>
          <w:szCs w:val="4.3mm"/>
          <w:rFonts w:ascii="Segoe UI" w:cs="Segoe UI" w:eastAsia="Segoe UI" w:hAnsi="Segoe UI"/>
        </w:rPr>
        <w:br/>
        <w:t xml:space="preserve">Hopefully, adopt.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Lymburner, Jean-Francois (SPAC/PSPC) (il-lui / he-him)   </w:t>
      </w:r>
      <w:r>
        <w:rPr>
          <w:color w:val="a19f9d"/>
          <w:sz w:val="4.3mm"/>
          <w:szCs w:val="4.3mm"/>
          <w:rFonts w:ascii="Segoe UI" w:cs="Segoe UI" w:eastAsia="Segoe UI" w:hAnsi="Segoe UI"/>
        </w:rPr>
        <w:t xml:space="preserve">39:52</w:t>
      </w:r>
      <w:r>
        <w:rPr>
          <w:color w:val="323130"/>
          <w:sz w:val="4.3mm"/>
          <w:szCs w:val="4.3mm"/>
          <w:rFonts w:ascii="Segoe UI" w:cs="Segoe UI" w:eastAsia="Segoe UI" w:hAnsi="Segoe UI"/>
        </w:rPr>
        <w:br/>
        <w:t xml:space="preserve">Yeah, there's a lot to unpack. Thank you very much. Very, very good question. One thing I would say, it's all about risk tolerance. Trying to build lists in government is sometimes tricky because if we start to list, what can be done? The approach we've took is the opposite at the Bureau. Every document you sent us is coming back to you with a label.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Petrow, Sabrina (She/Her)   </w:t>
      </w:r>
      <w:r>
        <w:rPr>
          <w:color w:val="a19f9d"/>
          <w:sz w:val="4.3mm"/>
          <w:szCs w:val="4.3mm"/>
          <w:rFonts w:ascii="Segoe UI" w:cs="Segoe UI" w:eastAsia="Segoe UI" w:hAnsi="Segoe UI"/>
        </w:rPr>
        <w:t xml:space="preserve">39:54</w:t>
      </w:r>
      <w:r>
        <w:rPr>
          <w:color w:val="323130"/>
          <w:sz w:val="4.3mm"/>
          <w:szCs w:val="4.3mm"/>
          <w:rFonts w:ascii="Segoe UI" w:cs="Segoe UI" w:eastAsia="Segoe UI" w:hAnsi="Segoe UI"/>
        </w:rPr>
        <w:br/>
        <w:t xml:space="preserve">No.</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Lymburner, Jean-Francois (SPAC/PSPC) (il-lui / he-him)   </w:t>
      </w:r>
      <w:r>
        <w:rPr>
          <w:color w:val="a19f9d"/>
          <w:sz w:val="4.3mm"/>
          <w:szCs w:val="4.3mm"/>
          <w:rFonts w:ascii="Segoe UI" w:cs="Segoe UI" w:eastAsia="Segoe UI" w:hAnsi="Segoe UI"/>
        </w:rPr>
        <w:t xml:space="preserve">40:15</w:t>
      </w:r>
      <w:r>
        <w:rPr>
          <w:color w:val="323130"/>
          <w:sz w:val="4.3mm"/>
          <w:szCs w:val="4.3mm"/>
          <w:rFonts w:ascii="Segoe UI" w:cs="Segoe UI" w:eastAsia="Segoe UI" w:hAnsi="Segoe UI"/>
        </w:rPr>
        <w:br/>
        <w:t xml:space="preserve">saying that's been reviewed by a professional. Because what are we controlling at the Bureau is we have professionals that are reviewing the work. Not every work needs to be professionally reviewed, but that's how we're still trying to convince our translator that. And we had that last week where we were looking at our demand that's still coming in. People said, well,</w:t>
      </w:r>
      <w:r>
        <w:rPr>
          <w:color w:val="323130"/>
          <w:sz w:val="4.3mm"/>
          <w:szCs w:val="4.3mm"/>
          <w:rFonts w:ascii="Segoe UI" w:cs="Segoe UI" w:eastAsia="Segoe UI" w:hAnsi="Segoe UI"/>
        </w:rPr>
        <w:br/>
        <w:t xml:space="preserve">that the amount of words are pretty much the same, but the projects are bigger and more complex. So you can see that there was an anecdote that at the Bureau, some people were translating golf tournament invitation that was already done. So the golf tournament had taken place, but we were receiving documents just to be a compliance.</w:t>
      </w:r>
      <w:r>
        <w:rPr>
          <w:color w:val="323130"/>
          <w:sz w:val="4.3mm"/>
          <w:szCs w:val="4.3mm"/>
          <w:rFonts w:ascii="Segoe UI" w:cs="Segoe UI" w:eastAsia="Segoe UI" w:hAnsi="Segoe UI"/>
        </w:rPr>
        <w:br/>
        <w:t xml:space="preserve">issue, right? Those, we don't see them anymore. What we see is a lot more complex work. So we have to work closer with client. That's why, and I know that I don't have enough time, but if you go into Citranslate, there is a kind of a big statement that try to guide what's your requirement. Is first of all, when we, when you as CBSA, we know you're coming from CBSA and the retraining, that's the other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Petrow, Sabrina (She/Her)   </w:t>
      </w:r>
      <w:r>
        <w:rPr>
          <w:color w:val="a19f9d"/>
          <w:sz w:val="4.3mm"/>
          <w:szCs w:val="4.3mm"/>
          <w:rFonts w:ascii="Segoe UI" w:cs="Segoe UI" w:eastAsia="Segoe UI" w:hAnsi="Segoe UI"/>
        </w:rPr>
        <w:t xml:space="preserve">40:57</w:t>
      </w:r>
      <w:r>
        <w:rPr>
          <w:color w:val="323130"/>
          <w:sz w:val="4.3mm"/>
          <w:szCs w:val="4.3mm"/>
          <w:rFonts w:ascii="Segoe UI" w:cs="Segoe UI" w:eastAsia="Segoe UI" w:hAnsi="Segoe UI"/>
        </w:rPr>
        <w:br/>
        <w:t xml:space="preserve">Um...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Lymburner, Jean-Francois (SPAC/PSPC) (il-lui / he-him)   </w:t>
      </w:r>
      <w:r>
        <w:rPr>
          <w:color w:val="a19f9d"/>
          <w:sz w:val="4.3mm"/>
          <w:szCs w:val="4.3mm"/>
          <w:rFonts w:ascii="Segoe UI" w:cs="Segoe UI" w:eastAsia="Segoe UI" w:hAnsi="Segoe UI"/>
        </w:rPr>
        <w:t xml:space="preserve">41:19</w:t>
      </w:r>
      <w:r>
        <w:rPr>
          <w:color w:val="323130"/>
          <w:sz w:val="4.3mm"/>
          <w:szCs w:val="4.3mm"/>
          <w:rFonts w:ascii="Segoe UI" w:cs="Segoe UI" w:eastAsia="Segoe UI" w:hAnsi="Segoe UI"/>
        </w:rPr>
        <w:br/>
        <w:t xml:space="preserve">important part that you mentioned. We've already retrained GC Translate several times. We do have behind the scene domain. It's never perfect because at CBSA you're mostly in the security space and we know the type of word that you use, but you could write a text on gender and it might not be the best engine, but that's why we are training. We also found</w:t>
      </w:r>
      <w:r>
        <w:rPr>
          <w:color w:val="323130"/>
          <w:sz w:val="4.3mm"/>
          <w:szCs w:val="4.3mm"/>
          <w:rFonts w:ascii="Segoe UI" w:cs="Segoe UI" w:eastAsia="Segoe UI" w:hAnsi="Segoe UI"/>
        </w:rPr>
        <w:br/>
        <w:t xml:space="preserve">that too much words is starting, the quality goes up and then it starts to degrade. Not enough data, we have clients here, I see that we were not supporting them as a regular translation bureau, so I don't have a lot of data on them. So that's key. So now we are getting better and better to find the exact amount of, or the close to the exact amount of words of quality data.</w:t>
      </w:r>
      <w:r>
        <w:rPr>
          <w:color w:val="323130"/>
          <w:sz w:val="4.3mm"/>
          <w:szCs w:val="4.3mm"/>
          <w:rFonts w:ascii="Segoe UI" w:cs="Segoe UI" w:eastAsia="Segoe UI" w:hAnsi="Segoe UI"/>
        </w:rPr>
        <w:br/>
        <w:t xml:space="preserve">that we use to train for better user experience. So that's something you can share. Every time there's something, call us, send us information, and then there are some retraining. Our people are learning that new domain in that new world. There are some tools, and I'm going to a series of conferences soon, where a lot of movement are happening in the QA. So at the beginning and at.</w:t>
      </w:r>
      <w:r>
        <w:rPr>
          <w:color w:val="323130"/>
          <w:sz w:val="4.3mm"/>
          <w:szCs w:val="4.3mm"/>
          <w:rFonts w:ascii="Segoe UI" w:cs="Segoe UI" w:eastAsia="Segoe UI" w:hAnsi="Segoe UI"/>
        </w:rPr>
        <w:br/>
        <w:t xml:space="preserve">And at the end, another form of AI is going to scan your original and provide you guidance if it's safe to do it with AI or not. By that, I mean we've seen that many times. There's no risk. Go ahead. OK, we're not there yet. And the other one, it's at the end to capture a translation and say 90% of the document</w:t>
      </w:r>
      <w:r>
        <w:rPr>
          <w:color w:val="323130"/>
          <w:sz w:val="4.3mm"/>
          <w:szCs w:val="4.3mm"/>
          <w:rFonts w:ascii="Segoe UI" w:cs="Segoe UI" w:eastAsia="Segoe UI" w:hAnsi="Segoe UI"/>
        </w:rPr>
        <w:br/>
        <w:t xml:space="preserve">It's low risk, because we've seen that in the past. But the two last paragraphs, we're not sure. So then it helps us to concentrate only on that space. But that's where early in that space, money is always an issue, trying to bring, everybody thinks about AI as a translation engine. Well, the gains are being made at the quality assessment.</w:t>
      </w:r>
      <w:r>
        <w:rPr>
          <w:color w:val="323130"/>
          <w:sz w:val="4.3mm"/>
          <w:szCs w:val="4.3mm"/>
          <w:rFonts w:ascii="Segoe UI" w:cs="Segoe UI" w:eastAsia="Segoe UI" w:hAnsi="Segoe UI"/>
        </w:rPr>
        <w:br/>
        <w:t xml:space="preserve">and control level. And that's where we would like to give you more skills. I totally understand that you know about. We would love GC Translate to give you a opportunity to have your own lexicon. My boss doesn't like that word or things like that. We're not there yet because we're really trying to hit, like I said, exactly.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Petrow, Sabrina (She/Her)   </w:t>
      </w:r>
      <w:r>
        <w:rPr>
          <w:color w:val="a19f9d"/>
          <w:sz w:val="4.3mm"/>
          <w:szCs w:val="4.3mm"/>
          <w:rFonts w:ascii="Segoe UI" w:cs="Segoe UI" w:eastAsia="Segoe UI" w:hAnsi="Segoe UI"/>
        </w:rPr>
        <w:t xml:space="preserve">43:04</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Reid, Chantal (SPAC/PSPC) (elle-la / she-her)   </w:t>
      </w:r>
      <w:r>
        <w:rPr>
          <w:color w:val="a19f9d"/>
          <w:sz w:val="4.3mm"/>
          <w:szCs w:val="4.3mm"/>
          <w:rFonts w:ascii="Segoe UI" w:cs="Segoe UI" w:eastAsia="Segoe UI" w:hAnsi="Segoe UI"/>
        </w:rPr>
        <w:t xml:space="preserve">43:09</w:t>
      </w:r>
      <w:r>
        <w:rPr>
          <w:color w:val="323130"/>
          <w:sz w:val="4.3mm"/>
          <w:szCs w:val="4.3mm"/>
          <w:rFonts w:ascii="Segoe UI" w:cs="Segoe UI" w:eastAsia="Segoe UI" w:hAnsi="Segoe UI"/>
        </w:rPr>
        <w:br/>
        <w:t xml:space="preserve">Hey Cortana, call next.</w:t>
      </w:r>
      <w:r>
        <w:rPr>
          <w:color w:val="323130"/>
          <w:sz w:val="4.3mm"/>
          <w:szCs w:val="4.3mm"/>
          <w:rFonts w:ascii="Segoe UI" w:cs="Segoe UI" w:eastAsia="Segoe UI" w:hAnsi="Segoe UI"/>
        </w:rPr>
        <w:br/>
        <w:t xml:space="preserve">Yes, I would say.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Petrow, Sabrina (She/Her)   </w:t>
      </w:r>
      <w:r>
        <w:rPr>
          <w:color w:val="a19f9d"/>
          <w:sz w:val="4.3mm"/>
          <w:szCs w:val="4.3mm"/>
          <w:rFonts w:ascii="Segoe UI" w:cs="Segoe UI" w:eastAsia="Segoe UI" w:hAnsi="Segoe UI"/>
        </w:rPr>
        <w:t xml:space="preserve">43:15</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Masses.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43:21</w:t>
      </w:r>
      <w:r>
        <w:rPr>
          <w:color w:val="323130"/>
          <w:sz w:val="4.3mm"/>
          <w:szCs w:val="4.3mm"/>
          <w:rFonts w:ascii="Segoe UI" w:cs="Segoe UI" w:eastAsia="Segoe UI" w:hAnsi="Segoe UI"/>
        </w:rPr>
        <w:br/>
        <w:t xml:space="preserve">The mass, yeah,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Lymburner, Jean-Francois (SPAC/PSPC) (il-lui / he-him)   </w:t>
      </w:r>
      <w:r>
        <w:rPr>
          <w:color w:val="a19f9d"/>
          <w:sz w:val="4.3mm"/>
          <w:szCs w:val="4.3mm"/>
          <w:rFonts w:ascii="Segoe UI" w:cs="Segoe UI" w:eastAsia="Segoe UI" w:hAnsi="Segoe UI"/>
        </w:rPr>
        <w:t xml:space="preserve">43:21</w:t>
      </w:r>
      <w:r>
        <w:rPr>
          <w:color w:val="323130"/>
          <w:sz w:val="4.3mm"/>
          <w:szCs w:val="4.3mm"/>
          <w:rFonts w:ascii="Segoe UI" w:cs="Segoe UI" w:eastAsia="Segoe UI" w:hAnsi="Segoe UI"/>
        </w:rPr>
        <w:br/>
        <w:t xml:space="preserve">Exactly. But we're still there and that was our pledge to our own employees. We still receive keyword. If you're doing an MC, I would recommend to work with a professional. If I present you a contract in South Korean, would you sign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Petrow, Sabrina (She/Her)   </w:t>
      </w:r>
      <w:r>
        <w:rPr>
          <w:color w:val="a19f9d"/>
          <w:sz w:val="4.3mm"/>
          <w:szCs w:val="4.3mm"/>
          <w:rFonts w:ascii="Segoe UI" w:cs="Segoe UI" w:eastAsia="Segoe UI" w:hAnsi="Segoe UI"/>
        </w:rPr>
        <w:t xml:space="preserve">43:22</w:t>
      </w:r>
      <w:r>
        <w:rPr>
          <w:color w:val="323130"/>
          <w:sz w:val="4.3mm"/>
          <w:szCs w:val="4.3mm"/>
          <w:rFonts w:ascii="Segoe UI" w:cs="Segoe UI" w:eastAsia="Segoe UI" w:hAnsi="Segoe UI"/>
        </w:rPr>
        <w:br/>
        <w:t xml:space="preserve">Yep.</w:t>
      </w:r>
      <w:r>
        <w:rPr>
          <w:color w:val="323130"/>
          <w:sz w:val="4.3mm"/>
          <w:szCs w:val="4.3mm"/>
          <w:rFonts w:ascii="Segoe UI" w:cs="Segoe UI" w:eastAsia="Segoe UI" w:hAnsi="Segoe UI"/>
        </w:rPr>
        <w:br/>
        <w:t xml:space="preserve">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Lymburner, Jean-Francois (SPAC/PSPC) (il-lui / he-him)   </w:t>
      </w:r>
      <w:r>
        <w:rPr>
          <w:color w:val="a19f9d"/>
          <w:sz w:val="4.3mm"/>
          <w:szCs w:val="4.3mm"/>
          <w:rFonts w:ascii="Segoe UI" w:cs="Segoe UI" w:eastAsia="Segoe UI" w:hAnsi="Segoe UI"/>
        </w:rPr>
        <w:t xml:space="preserve">43:36</w:t>
      </w:r>
      <w:r>
        <w:rPr>
          <w:color w:val="323130"/>
          <w:sz w:val="4.3mm"/>
          <w:szCs w:val="4.3mm"/>
          <w:rFonts w:ascii="Segoe UI" w:cs="Segoe UI" w:eastAsia="Segoe UI" w:hAnsi="Segoe UI"/>
        </w:rPr>
        <w:br/>
        <w:t xml:space="preserve">Okay, so that's the type of mindset we need to have to people. I don't know, some people like me and Suzanne and others, sometimes I write in both languages at the same time. It's that confusing. But for others, I cannot assess that. But anyway, if there's anything we can do and get your own experience, send that over to us. We'll be extremely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Petrow, Sabrina (She/Her)   </w:t>
      </w:r>
      <w:r>
        <w:rPr>
          <w:color w:val="a19f9d"/>
          <w:sz w:val="4.3mm"/>
          <w:szCs w:val="4.3mm"/>
          <w:rFonts w:ascii="Segoe UI" w:cs="Segoe UI" w:eastAsia="Segoe UI" w:hAnsi="Segoe UI"/>
        </w:rPr>
        <w:t xml:space="preserve">43:46</w:t>
      </w:r>
      <w:r>
        <w:rPr>
          <w:color w:val="323130"/>
          <w:sz w:val="4.3mm"/>
          <w:szCs w:val="4.3mm"/>
          <w:rFonts w:ascii="Segoe UI" w:cs="Segoe UI" w:eastAsia="Segoe UI" w:hAnsi="Segoe UI"/>
        </w:rPr>
        <w:br/>
        <w:t xml:space="preserve">I wanna see.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Lymburner, Jean-Francois (SPAC/PSPC) (il-lui / he-him)   </w:t>
      </w:r>
      <w:r>
        <w:rPr>
          <w:color w:val="a19f9d"/>
          <w:sz w:val="4.3mm"/>
          <w:szCs w:val="4.3mm"/>
          <w:rFonts w:ascii="Segoe UI" w:cs="Segoe UI" w:eastAsia="Segoe UI" w:hAnsi="Segoe UI"/>
        </w:rPr>
        <w:t xml:space="preserve">43:55</w:t>
      </w:r>
      <w:r>
        <w:rPr>
          <w:color w:val="323130"/>
          <w:sz w:val="4.3mm"/>
          <w:szCs w:val="4.3mm"/>
          <w:rFonts w:ascii="Segoe UI" w:cs="Segoe UI" w:eastAsia="Segoe UI" w:hAnsi="Segoe UI"/>
        </w:rPr>
        <w:br/>
        <w:t xml:space="preserve">thrilled to learn about your own experience.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Petrow, Sabrina (She/Her)   </w:t>
      </w:r>
      <w:r>
        <w:rPr>
          <w:color w:val="a19f9d"/>
          <w:sz w:val="4.3mm"/>
          <w:szCs w:val="4.3mm"/>
          <w:rFonts w:ascii="Segoe UI" w:cs="Segoe UI" w:eastAsia="Segoe UI" w:hAnsi="Segoe UI"/>
        </w:rPr>
        <w:t xml:space="preserve">43:57</w:t>
      </w:r>
      <w:r>
        <w:rPr>
          <w:color w:val="323130"/>
          <w:sz w:val="4.3mm"/>
          <w:szCs w:val="4.3mm"/>
          <w:rFonts w:ascii="Segoe UI" w:cs="Segoe UI" w:eastAsia="Segoe UI" w:hAnsi="Segoe UI"/>
        </w:rPr>
        <w:br/>
        <w:t xml:space="preserve">Maybe just one quick last question. I don't see any other hands up. If there are, then I'll pass the mic over to somebody else. In terms of the request for a professional translation quality review, we just received the Translation Bureau's new rates. So when we request a review, is that at no cost initially? And if we want a more in-depth review,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Reid, Chantal (SPAC/PSPC) (elle-la / she-her)   </w:t>
      </w:r>
      <w:r>
        <w:rPr>
          <w:color w:val="a19f9d"/>
          <w:sz w:val="4.3mm"/>
          <w:szCs w:val="4.3mm"/>
          <w:rFonts w:ascii="Segoe UI" w:cs="Segoe UI" w:eastAsia="Segoe UI" w:hAnsi="Segoe UI"/>
        </w:rPr>
        <w:t xml:space="preserve">44:01</w:t>
      </w:r>
      <w:r>
        <w:rPr>
          <w:color w:val="323130"/>
          <w:sz w:val="4.3mm"/>
          <w:szCs w:val="4.3mm"/>
          <w:rFonts w:ascii="Segoe UI" w:cs="Segoe UI" w:eastAsia="Segoe UI" w:hAnsi="Segoe UI"/>
        </w:rPr>
        <w:br/>
        <w:t xml:space="preserve">The first one asked.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Petrow, Sabrina (She/Her)   </w:t>
      </w:r>
      <w:r>
        <w:rPr>
          <w:color w:val="a19f9d"/>
          <w:sz w:val="4.3mm"/>
          <w:szCs w:val="4.3mm"/>
          <w:rFonts w:ascii="Segoe UI" w:cs="Segoe UI" w:eastAsia="Segoe UI" w:hAnsi="Segoe UI"/>
        </w:rPr>
        <w:t xml:space="preserve">44:19</w:t>
      </w:r>
      <w:r>
        <w:rPr>
          <w:color w:val="323130"/>
          <w:sz w:val="4.3mm"/>
          <w:szCs w:val="4.3mm"/>
          <w:rFonts w:ascii="Segoe UI" w:cs="Segoe UI" w:eastAsia="Segoe UI" w:hAnsi="Segoe UI"/>
        </w:rPr>
        <w:br/>
        <w:t xml:space="preserve">The cost to request a review is sometimes more expensive than to translate the document from scratch. Just curious about what the difference between both services are.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Lymburner, Jean-Francois (SPAC/PSPC) (il-lui / he-him)   </w:t>
      </w:r>
      <w:r>
        <w:rPr>
          <w:color w:val="a19f9d"/>
          <w:sz w:val="4.3mm"/>
          <w:szCs w:val="4.3mm"/>
          <w:rFonts w:ascii="Segoe UI" w:cs="Segoe UI" w:eastAsia="Segoe UI" w:hAnsi="Segoe UI"/>
        </w:rPr>
        <w:t xml:space="preserve">44:29</w:t>
      </w:r>
      <w:r>
        <w:rPr>
          <w:color w:val="323130"/>
          <w:sz w:val="4.3mm"/>
          <w:szCs w:val="4.3mm"/>
          <w:rFonts w:ascii="Segoe UI" w:cs="Segoe UI" w:eastAsia="Segoe UI" w:hAnsi="Segoe UI"/>
        </w:rPr>
        <w:br/>
        <w:t xml:space="preserve">Yeah, so very good point. So first of all, the translation rates have been unchanged for the past few years. They've been adjusted a little bit to match the bargaining agents and the contract, but it's kind of minor. That being said, that button, honestly, we went through GC Translate. Our financial model is under review because we have not charged any debt.</w:t>
      </w:r>
      <w:r>
        <w:rPr>
          <w:color w:val="323130"/>
          <w:sz w:val="4.3mm"/>
          <w:szCs w:val="4.3mm"/>
          <w:rFonts w:ascii="Segoe UI" w:cs="Segoe UI" w:eastAsia="Segoe UI" w:hAnsi="Segoe UI"/>
        </w:rPr>
        <w:br/>
        <w:t xml:space="preserve">department for that self-service. When you talk to ministers and government transformation type of committee, they're looking for money. Honestly, people were using tools that were probably not fully aligned with the security profile. And then I don't, they were probably not paying anyway. So it's most cost avoidance in this case.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Petrow, Sabrina (She/Her)   </w:t>
      </w:r>
      <w:r>
        <w:rPr>
          <w:color w:val="a19f9d"/>
          <w:sz w:val="4.3mm"/>
          <w:szCs w:val="4.3mm"/>
          <w:rFonts w:ascii="Segoe UI" w:cs="Segoe UI" w:eastAsia="Segoe UI" w:hAnsi="Segoe UI"/>
        </w:rPr>
        <w:t xml:space="preserve">44:58</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Lymburner, Jean-Francois (SPAC/PSPC) (il-lui / he-him)   </w:t>
      </w:r>
      <w:r>
        <w:rPr>
          <w:color w:val="a19f9d"/>
          <w:sz w:val="4.3mm"/>
          <w:szCs w:val="4.3mm"/>
          <w:rFonts w:ascii="Segoe UI" w:cs="Segoe UI" w:eastAsia="Segoe UI" w:hAnsi="Segoe UI"/>
        </w:rPr>
        <w:t xml:space="preserve">45:09</w:t>
      </w:r>
      <w:r>
        <w:rPr>
          <w:color w:val="323130"/>
          <w:sz w:val="4.3mm"/>
          <w:szCs w:val="4.3mm"/>
          <w:rFonts w:ascii="Segoe UI" w:cs="Segoe UI" w:eastAsia="Segoe UI" w:hAnsi="Segoe UI"/>
        </w:rPr>
        <w:br/>
        <w:t xml:space="preserve">In the ask a translation button, sometimes you will just get an advice to say, that's fine, you're good. Oh, oh, we all have friends who will post on LinkedIn and they try in one language or the other. And you say, oh, maybe I would have asked somebody to review it. So it could range from that. Or we've seen things that are for a festival in town here that was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Petrow, Sabrina (She/Her)   </w:t>
      </w:r>
      <w:r>
        <w:rPr>
          <w:color w:val="a19f9d"/>
          <w:sz w:val="4.3mm"/>
          <w:szCs w:val="4.3mm"/>
          <w:rFonts w:ascii="Segoe UI" w:cs="Segoe UI" w:eastAsia="Segoe UI" w:hAnsi="Segoe UI"/>
        </w:rPr>
        <w:t xml:space="preserve">45:16</w:t>
      </w:r>
      <w:r>
        <w:rPr>
          <w:color w:val="323130"/>
          <w:sz w:val="4.3mm"/>
          <w:szCs w:val="4.3mm"/>
          <w:rFonts w:ascii="Segoe UI" w:cs="Segoe UI" w:eastAsia="Segoe UI" w:hAnsi="Segoe UI"/>
        </w:rPr>
        <w:br/>
        <w:t xml:space="preserve">Yep.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Lymburner, Jean-Francois (SPAC/PSPC) (il-lui / he-him)   </w:t>
      </w:r>
      <w:r>
        <w:rPr>
          <w:color w:val="a19f9d"/>
          <w:sz w:val="4.3mm"/>
          <w:szCs w:val="4.3mm"/>
          <w:rFonts w:ascii="Segoe UI" w:cs="Segoe UI" w:eastAsia="Segoe UI" w:hAnsi="Segoe UI"/>
        </w:rPr>
        <w:t xml:space="preserve">45:31</w:t>
      </w:r>
      <w:r>
        <w:rPr>
          <w:color w:val="323130"/>
          <w:sz w:val="4.3mm"/>
          <w:szCs w:val="4.3mm"/>
          <w:rFonts w:ascii="Segoe UI" w:cs="Segoe UI" w:eastAsia="Segoe UI" w:hAnsi="Segoe UI"/>
        </w:rPr>
        <w:br/>
        <w:t xml:space="preserve">done by Google Translate super fast, and then we say we suggest. Now in terms of cost, for us to review a document that was already translated by a machine sometime takes a lot of energy because it's easier for us to translate correctly from scratch. So it's not a unique case, but you're absolutely 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Petrow, Sabrina (She/Her)   </w:t>
      </w:r>
      <w:r>
        <w:rPr>
          <w:color w:val="a19f9d"/>
          <w:sz w:val="4.3mm"/>
          <w:szCs w:val="4.3mm"/>
          <w:rFonts w:ascii="Segoe UI" w:cs="Segoe UI" w:eastAsia="Segoe UI" w:hAnsi="Segoe UI"/>
        </w:rPr>
        <w:t xml:space="preserve">45:46</w:t>
      </w:r>
      <w:r>
        <w:rPr>
          <w:color w:val="323130"/>
          <w:sz w:val="4.3mm"/>
          <w:szCs w:val="4.3mm"/>
          <w:rFonts w:ascii="Segoe UI" w:cs="Segoe UI" w:eastAsia="Segoe UI" w:hAnsi="Segoe UI"/>
        </w:rPr>
        <w:br/>
        <w:t xml:space="preserve">From scratch.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Lymburner, Jean-Francois (SPAC/PSPC) (il-lui / he-him)   </w:t>
      </w:r>
      <w:r>
        <w:rPr>
          <w:color w:val="a19f9d"/>
          <w:sz w:val="4.3mm"/>
          <w:szCs w:val="4.3mm"/>
          <w:rFonts w:ascii="Segoe UI" w:cs="Segoe UI" w:eastAsia="Segoe UI" w:hAnsi="Segoe UI"/>
        </w:rPr>
        <w:t xml:space="preserve">45:51</w:t>
      </w:r>
      <w:r>
        <w:rPr>
          <w:color w:val="323130"/>
          <w:sz w:val="4.3mm"/>
          <w:szCs w:val="4.3mm"/>
          <w:rFonts w:ascii="Segoe UI" w:cs="Segoe UI" w:eastAsia="Segoe UI" w:hAnsi="Segoe UI"/>
        </w:rPr>
        <w:br/>
        <w:t xml:space="preserve">The intent of the button was just to reach, there's not, the departments were dealing with the Bureau to very small offices. So they were the one talking to us. Now I'm dealing directly with employees. So sometimes we guide them to your department, talk to this group, they have an account with us. And then if there's money, of course.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Petrow, Sabrina (She/Her)   </w:t>
      </w:r>
      <w:r>
        <w:rPr>
          <w:color w:val="a19f9d"/>
          <w:sz w:val="4.3mm"/>
          <w:szCs w:val="4.3mm"/>
          <w:rFonts w:ascii="Segoe UI" w:cs="Segoe UI" w:eastAsia="Segoe UI" w:hAnsi="Segoe UI"/>
        </w:rPr>
        <w:t xml:space="preserve">45:58</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Lymburner, Jean-Francois (SPAC/PSPC) (il-lui / he-him)   </w:t>
      </w:r>
      <w:r>
        <w:rPr>
          <w:color w:val="a19f9d"/>
          <w:sz w:val="4.3mm"/>
          <w:szCs w:val="4.3mm"/>
          <w:rFonts w:ascii="Segoe UI" w:cs="Segoe UI" w:eastAsia="Segoe UI" w:hAnsi="Segoe UI"/>
        </w:rPr>
        <w:t xml:space="preserve">46:10</w:t>
      </w:r>
      <w:r>
        <w:rPr>
          <w:color w:val="323130"/>
          <w:sz w:val="4.3mm"/>
          <w:szCs w:val="4.3mm"/>
          <w:rFonts w:ascii="Segoe UI" w:cs="Segoe UI" w:eastAsia="Segoe UI" w:hAnsi="Segoe UI"/>
        </w:rPr>
        <w:br/>
        <w:t xml:space="preserve">We're fully cost recoverable. So that's the structure of the Bureau for now. My model of selling words is disappearing on everybody. It's like music or anything else. We're going to have to rethink what's the value of both official languages that 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Petrow, Sabrina (She/Her)   </w:t>
      </w:r>
      <w:r>
        <w:rPr>
          <w:color w:val="a19f9d"/>
          <w:sz w:val="4.3mm"/>
          <w:szCs w:val="4.3mm"/>
          <w:rFonts w:ascii="Segoe UI" w:cs="Segoe UI" w:eastAsia="Segoe UI" w:hAnsi="Segoe UI"/>
        </w:rPr>
        <w:t xml:space="preserve">46:27</w:t>
      </w:r>
      <w:r>
        <w:rPr>
          <w:color w:val="323130"/>
          <w:sz w:val="4.3mm"/>
          <w:szCs w:val="4.3mm"/>
          <w:rFonts w:ascii="Segoe UI" w:cs="Segoe UI" w:eastAsia="Segoe UI" w:hAnsi="Segoe UI"/>
        </w:rPr>
        <w:br/>
        <w:t xml:space="preserve">Merci beaucoup.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46:29</w:t>
      </w:r>
      <w:r>
        <w:rPr>
          <w:color w:val="323130"/>
          <w:sz w:val="4.3mm"/>
          <w:szCs w:val="4.3mm"/>
          <w:rFonts w:ascii="Segoe UI" w:cs="Segoe UI" w:eastAsia="Segoe UI" w:hAnsi="Segoe UI"/>
        </w:rPr>
        <w:br/>
        <w:t xml:space="preserve">Merci, merci. I hope you enjoyed the session, and we will be grateful if you could take a few minutes to give us feedback.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Reid, Chantal (SPAC/PSPC) (elle-la / she-her)   </w:t>
      </w:r>
      <w:r>
        <w:rPr>
          <w:color w:val="a19f9d"/>
          <w:sz w:val="4.3mm"/>
          <w:szCs w:val="4.3mm"/>
          <w:rFonts w:ascii="Segoe UI" w:cs="Segoe UI" w:eastAsia="Segoe UI" w:hAnsi="Segoe UI"/>
        </w:rPr>
        <w:t xml:space="preserve">46:44</w:t>
      </w:r>
      <w:r>
        <w:rPr>
          <w:color w:val="323130"/>
          <w:sz w:val="4.3mm"/>
          <w:szCs w:val="4.3mm"/>
          <w:rFonts w:ascii="Segoe UI" w:cs="Segoe UI" w:eastAsia="Segoe UI" w:hAnsi="Segoe UI"/>
        </w:rPr>
        <w:br/>
        <w:t xml:space="preserve">I say, what is so cool, Chantal, by the way, don't forget.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46:47</w:t>
      </w:r>
      <w:r>
        <w:rPr>
          <w:color w:val="323130"/>
          <w:sz w:val="4.3mm"/>
          <w:szCs w:val="4.3mm"/>
          <w:rFonts w:ascii="Segoe UI" w:cs="Segoe UI" w:eastAsia="Segoe UI" w:hAnsi="Segoe UI"/>
        </w:rPr>
        <w:br/>
        <w:t xml:space="preserve">A questionnaire will be sent to you, and I invite you to keep checking the APEX website for more AI events coming up. Remember, AI Tuesdays at Apex, so keep the AI conversations going, make those AI connections, and thank you. Merci. Merci, Jean François.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Petrow, Sabrina (She/Her)   </w:t>
      </w:r>
      <w:r>
        <w:rPr>
          <w:color w:val="a19f9d"/>
          <w:sz w:val="4.3mm"/>
          <w:szCs w:val="4.3mm"/>
          <w:rFonts w:ascii="Segoe UI" w:cs="Segoe UI" w:eastAsia="Segoe UI" w:hAnsi="Segoe UI"/>
        </w:rPr>
        <w:t xml:space="preserve">47:08</w:t>
      </w:r>
      <w:r>
        <w:rPr>
          <w:color w:val="323130"/>
          <w:sz w:val="4.3mm"/>
          <w:szCs w:val="4.3mm"/>
          <w:rFonts w:ascii="Segoe UI" w:cs="Segoe UI" w:eastAsia="Segoe UI" w:hAnsi="Segoe UI"/>
        </w:rPr>
        <w:br/>
        <w:t xml:space="preserve">The Thibault.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Suzanne Lehouillier   </w:t>
      </w:r>
      <w:r>
        <w:rPr>
          <w:color w:val="a19f9d"/>
          <w:sz w:val="4.3mm"/>
          <w:szCs w:val="4.3mm"/>
          <w:rFonts w:ascii="Segoe UI" w:cs="Segoe UI" w:eastAsia="Segoe UI" w:hAnsi="Segoe UI"/>
        </w:rPr>
        <w:t xml:space="preserve">47:10</w:t>
      </w:r>
      <w:r>
        <w:rPr>
          <w:color w:val="323130"/>
          <w:sz w:val="4.3mm"/>
          <w:szCs w:val="4.3mm"/>
          <w:rFonts w:ascii="Segoe UI" w:cs="Segoe UI" w:eastAsia="Segoe UI" w:hAnsi="Segoe UI"/>
        </w:rPr>
        <w:br/>
        <w:t xml:space="preserve">Merci.</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 </w:t>
      </w:r>
      <w:r>
        <w:rPr>
          <w:color w:val="a19f9d"/>
          <w:sz w:val="4.3mm"/>
          <w:szCs w:val="4.3mm"/>
          <w:rFonts w:ascii="Segoe UI" w:cs="Segoe UI" w:eastAsia="Segoe UI" w:hAnsi="Segoe UI"/>
        </w:rPr>
        <w:t xml:space="preserve">stopped transcription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86"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8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26" Type="http://schemas.openxmlformats.org/officeDocument/2006/relationships/image" Target="media/iwhwncblm1hnlpdibz7lc.png"/><Relationship Id="rId21" Type="http://schemas.openxmlformats.org/officeDocument/2006/relationships/image" Target="media/ov8agcqa_fxlghe7u2mtz.png"/><Relationship Id="rId42" Type="http://schemas.openxmlformats.org/officeDocument/2006/relationships/image" Target="media/b3nqkc6zd2n4zadzo7li1.png"/><Relationship Id="rId47" Type="http://schemas.openxmlformats.org/officeDocument/2006/relationships/image" Target="media/wkvepoadhbz_km-6cv5gl.png"/><Relationship Id="rId63" Type="http://schemas.openxmlformats.org/officeDocument/2006/relationships/image" Target="media/fvmtljsk-fip5z2sou4lb.png"/><Relationship Id="rId68" Type="http://schemas.openxmlformats.org/officeDocument/2006/relationships/image" Target="media/lxmuhicxfymw_uyrti7zv.png"/><Relationship Id="rId84" Type="http://schemas.openxmlformats.org/officeDocument/2006/relationships/image" Target="media/rmr0rpjan04wxmpc_cpw2.png"/><Relationship Id="rId89" Type="http://schemas.openxmlformats.org/officeDocument/2006/relationships/image" Target="media/jlxygoli2zqrhzvdl5fws.png"/><Relationship Id="rId16" Type="http://schemas.openxmlformats.org/officeDocument/2006/relationships/image" Target="media/bhtnztnivr6mb7xistjna.png"/><Relationship Id="rId11" Type="http://schemas.openxmlformats.org/officeDocument/2006/relationships/image" Target="media/etbnabd8xq8pcyd8anetw.png"/><Relationship Id="rId32" Type="http://schemas.openxmlformats.org/officeDocument/2006/relationships/image" Target="media/2ryqsulkzq9c5up1rn6kn.png"/><Relationship Id="rId37" Type="http://schemas.openxmlformats.org/officeDocument/2006/relationships/image" Target="media/uffvo3hwpmt724tvoh4d0.png"/><Relationship Id="rId53" Type="http://schemas.openxmlformats.org/officeDocument/2006/relationships/image" Target="media/nbdhonpp6hmcxaocdhbm-.png"/><Relationship Id="rId58" Type="http://schemas.openxmlformats.org/officeDocument/2006/relationships/image" Target="media/ytg748yilfbcymtjvwtre.png"/><Relationship Id="rId74" Type="http://schemas.openxmlformats.org/officeDocument/2006/relationships/image" Target="media/pi6jawiarv6ju1ntegzhi.png"/><Relationship Id="rId79" Type="http://schemas.openxmlformats.org/officeDocument/2006/relationships/image" Target="media/vutn8yqpiraqtebri6ktx.png"/><Relationship Id="rId5" Type="http://schemas.openxmlformats.org/officeDocument/2006/relationships/comments" Target="comments.xml"/><Relationship Id="rId90" Type="http://schemas.openxmlformats.org/officeDocument/2006/relationships/image" Target="media/p_zv-ih3rd7lgr01fyqwp.png"/><Relationship Id="rId22" Type="http://schemas.openxmlformats.org/officeDocument/2006/relationships/image" Target="media/fghg_es1xunh1wf76-lsn.png"/><Relationship Id="rId27" Type="http://schemas.openxmlformats.org/officeDocument/2006/relationships/image" Target="media/wtcx9xn0o9b3pumqxg-f1.png"/><Relationship Id="rId43" Type="http://schemas.openxmlformats.org/officeDocument/2006/relationships/image" Target="media/ory8k8mcg12aykd2q-uxh.png"/><Relationship Id="rId48" Type="http://schemas.openxmlformats.org/officeDocument/2006/relationships/image" Target="media/mr8jcer7wdpsa4fozv2ui.png"/><Relationship Id="rId64" Type="http://schemas.openxmlformats.org/officeDocument/2006/relationships/image" Target="media/oq6bmxnbozj3vughtdkrw.png"/><Relationship Id="rId69" Type="http://schemas.openxmlformats.org/officeDocument/2006/relationships/image" Target="media/jmar719kl-g6rbaw00buz.png"/><Relationship Id="rId8" Type="http://schemas.openxmlformats.org/officeDocument/2006/relationships/image" Target="media/wbbwpc3ffqggp725qxjiz.png"/><Relationship Id="rId51" Type="http://schemas.openxmlformats.org/officeDocument/2006/relationships/image" Target="media/j4iji0x-qcnlggk2rf_rp.png"/><Relationship Id="rId72" Type="http://schemas.openxmlformats.org/officeDocument/2006/relationships/image" Target="media/mwh7c-6mzggptfhpaf0sf.png"/><Relationship Id="rId80" Type="http://schemas.openxmlformats.org/officeDocument/2006/relationships/image" Target="media/4vaytmeerchadu2tzs76a.png"/><Relationship Id="rId85" Type="http://schemas.openxmlformats.org/officeDocument/2006/relationships/image" Target="media/suygc_rvofkuzu9zgfv0m.png"/><Relationship Id="rId93" Type="http://schemas.openxmlformats.org/officeDocument/2006/relationships/customXml" Target="../customXml/item3.xml"/><Relationship Id="rId3" Type="http://schemas.openxmlformats.org/officeDocument/2006/relationships/footnotes" Target="footnotes.xml"/><Relationship Id="rId12" Type="http://schemas.openxmlformats.org/officeDocument/2006/relationships/image" Target="media/qmgcnhwao0ush7y0cyfdv.png"/><Relationship Id="rId17" Type="http://schemas.openxmlformats.org/officeDocument/2006/relationships/image" Target="media/nteibtw-lreicxlkzwubj.png"/><Relationship Id="rId25" Type="http://schemas.openxmlformats.org/officeDocument/2006/relationships/image" Target="media/yfcqzlgx2vicztbusexhx.png"/><Relationship Id="rId33" Type="http://schemas.openxmlformats.org/officeDocument/2006/relationships/image" Target="media/xhlxin0yo07dmii_f9mh1.png"/><Relationship Id="rId38" Type="http://schemas.openxmlformats.org/officeDocument/2006/relationships/image" Target="media/wvo6qbirsfivfuq0rbbuk.png"/><Relationship Id="rId46" Type="http://schemas.openxmlformats.org/officeDocument/2006/relationships/image" Target="media/t9zvrowfuthrpjlmpkauf.png"/><Relationship Id="rId59" Type="http://schemas.openxmlformats.org/officeDocument/2006/relationships/image" Target="media/lexambsejbjfk69ni7pcp.png"/><Relationship Id="rId67" Type="http://schemas.openxmlformats.org/officeDocument/2006/relationships/image" Target="media/7ubwvvfnhmshz1u6p3eiw.png"/><Relationship Id="rId20" Type="http://schemas.openxmlformats.org/officeDocument/2006/relationships/image" Target="media/uc7uap_cx5lmwzo7eygoq.png"/><Relationship Id="rId41" Type="http://schemas.openxmlformats.org/officeDocument/2006/relationships/image" Target="media/5z65qvsqyiygy2gpzor0i.png"/><Relationship Id="rId54" Type="http://schemas.openxmlformats.org/officeDocument/2006/relationships/image" Target="media/kfssgo00xaeorzogki-ov.png"/><Relationship Id="rId62" Type="http://schemas.openxmlformats.org/officeDocument/2006/relationships/image" Target="media/ugmvnc6ghbpvd0warw0cc.png"/><Relationship Id="rId70" Type="http://schemas.openxmlformats.org/officeDocument/2006/relationships/image" Target="media/hvzq-psqho39i1vtbdjov.png"/><Relationship Id="rId75" Type="http://schemas.openxmlformats.org/officeDocument/2006/relationships/image" Target="media/r87t9kmvkjh6nj98vccnx.png"/><Relationship Id="rId83" Type="http://schemas.openxmlformats.org/officeDocument/2006/relationships/image" Target="media/eywcuempbg28gnytcyt91.png"/><Relationship Id="rId88" Type="http://schemas.openxmlformats.org/officeDocument/2006/relationships/image" Target="media/lnobfmq0lebkhu3n0wm_p.png"/><Relationship Id="rId91"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image" Target="media/clmtpfaffrqwl9ivsdkkf.png"/><Relationship Id="rId15" Type="http://schemas.openxmlformats.org/officeDocument/2006/relationships/image" Target="media/9eoc24kr-s3wtxmi07rky.png"/><Relationship Id="rId23" Type="http://schemas.openxmlformats.org/officeDocument/2006/relationships/image" Target="media/vuwdyh7wth90zraqearo9.png"/><Relationship Id="rId28" Type="http://schemas.openxmlformats.org/officeDocument/2006/relationships/image" Target="media/z-ptwp5gghknondkdgkxi.png"/><Relationship Id="rId36" Type="http://schemas.openxmlformats.org/officeDocument/2006/relationships/image" Target="media/izwxeq0mw8srvgvh1dalu.png"/><Relationship Id="rId49" Type="http://schemas.openxmlformats.org/officeDocument/2006/relationships/image" Target="media/mup2wtrodgl9hrylj15sw.png"/><Relationship Id="rId57" Type="http://schemas.openxmlformats.org/officeDocument/2006/relationships/image" Target="media/wewz8qfkuo_k3wxhmqgw6.png"/><Relationship Id="rId10" Type="http://schemas.openxmlformats.org/officeDocument/2006/relationships/image" Target="media/dkfmhgwfeumvtxth1gcrr.png"/><Relationship Id="rId31" Type="http://schemas.openxmlformats.org/officeDocument/2006/relationships/image" Target="media/jb1a1ziolvagiwice3gt3.png"/><Relationship Id="rId44" Type="http://schemas.openxmlformats.org/officeDocument/2006/relationships/image" Target="media/zkxuq5hlq0bgqulzvlv_y.png"/><Relationship Id="rId52" Type="http://schemas.openxmlformats.org/officeDocument/2006/relationships/image" Target="media/afiq-isaryvdd1eqqclz1.png"/><Relationship Id="rId60" Type="http://schemas.openxmlformats.org/officeDocument/2006/relationships/image" Target="media/wrsdzi5uedjevg9xfpr1v.png"/><Relationship Id="rId65" Type="http://schemas.openxmlformats.org/officeDocument/2006/relationships/image" Target="media/irv831oxr9njqucgv_i2-.png"/><Relationship Id="rId73" Type="http://schemas.openxmlformats.org/officeDocument/2006/relationships/image" Target="media/kcwuy7b2nbn4oteq-dt_z.png"/><Relationship Id="rId78" Type="http://schemas.openxmlformats.org/officeDocument/2006/relationships/image" Target="media/cwdjuc9mr2ly1qsvmbqnc.png"/><Relationship Id="rId81" Type="http://schemas.openxmlformats.org/officeDocument/2006/relationships/image" Target="media/zqxnq9rlu-um5b2tyyanj.png"/><Relationship Id="rId86" Type="http://schemas.openxmlformats.org/officeDocument/2006/relationships/image" Target="media/rvkifyc54mnapyh8viqw_.png"/><Relationship Id="rId4" Type="http://schemas.openxmlformats.org/officeDocument/2006/relationships/settings" Target="settings.xml"/><Relationship Id="rId9" Type="http://schemas.openxmlformats.org/officeDocument/2006/relationships/image" Target="media/kmjl8-_aad2lisv7eomaq.png"/><Relationship Id="rId13" Type="http://schemas.openxmlformats.org/officeDocument/2006/relationships/image" Target="media/aze1nqagwtwvyh9aoyusa.png"/><Relationship Id="rId18" Type="http://schemas.openxmlformats.org/officeDocument/2006/relationships/image" Target="media/518wyvw9ekrh3fuzalqfr.png"/><Relationship Id="rId39" Type="http://schemas.openxmlformats.org/officeDocument/2006/relationships/image" Target="media/paj0oiuvadq03hxqf9rfm.png"/><Relationship Id="rId34" Type="http://schemas.openxmlformats.org/officeDocument/2006/relationships/image" Target="media/qykla5usxjegx8xvrmtaa.png"/><Relationship Id="rId50" Type="http://schemas.openxmlformats.org/officeDocument/2006/relationships/image" Target="media/i-3blrujqttsig414r6_b.png"/><Relationship Id="rId55" Type="http://schemas.openxmlformats.org/officeDocument/2006/relationships/image" Target="media/5hfsjwbfvpqsu5jjdw3y3.png"/><Relationship Id="rId76" Type="http://schemas.openxmlformats.org/officeDocument/2006/relationships/image" Target="media/zy4eo-lumkfonpxlom47l.png"/><Relationship Id="rId7" Type="http://schemas.openxmlformats.org/officeDocument/2006/relationships/image" Target="media/5txufo5ruphe18xygg-gw.png"/><Relationship Id="rId71" Type="http://schemas.openxmlformats.org/officeDocument/2006/relationships/image" Target="media/5kytlzyrwd7aw3gd-za1u.png"/><Relationship Id="rId92" Type="http://schemas.openxmlformats.org/officeDocument/2006/relationships/customXml" Target="../customXml/item2.xml"/><Relationship Id="rId2" Type="http://schemas.openxmlformats.org/officeDocument/2006/relationships/numbering" Target="numbering.xml"/><Relationship Id="rId29" Type="http://schemas.openxmlformats.org/officeDocument/2006/relationships/image" Target="media/t01kxpsecdcdkt8_hgvpx.png"/><Relationship Id="rId24" Type="http://schemas.openxmlformats.org/officeDocument/2006/relationships/image" Target="media/mt1rg2llaw2lykycz80g_.png"/><Relationship Id="rId40" Type="http://schemas.openxmlformats.org/officeDocument/2006/relationships/image" Target="media/lakl7d3pcqf7uuyckyk1p.png"/><Relationship Id="rId45" Type="http://schemas.openxmlformats.org/officeDocument/2006/relationships/image" Target="media/_uoayepufs1uszmpsb20s.png"/><Relationship Id="rId66" Type="http://schemas.openxmlformats.org/officeDocument/2006/relationships/image" Target="media/1n4-gmiffpgnxrx1moux0.png"/><Relationship Id="rId87" Type="http://schemas.openxmlformats.org/officeDocument/2006/relationships/image" Target="media/tqgnngbaof4ketcizgn4c.png"/><Relationship Id="rId61" Type="http://schemas.openxmlformats.org/officeDocument/2006/relationships/image" Target="media/ppwmcv2jhuhdlovj2tam4.png"/><Relationship Id="rId82" Type="http://schemas.openxmlformats.org/officeDocument/2006/relationships/image" Target="media/eiuvxb5ezqdmhrzj1d3pw.png"/><Relationship Id="rId19" Type="http://schemas.openxmlformats.org/officeDocument/2006/relationships/image" Target="media/wp16rjaenclrkrl3h09xb.png"/><Relationship Id="rId14" Type="http://schemas.openxmlformats.org/officeDocument/2006/relationships/image" Target="media/pi7bx4azwn_wpofgnmq2k.png"/><Relationship Id="rId30" Type="http://schemas.openxmlformats.org/officeDocument/2006/relationships/image" Target="media/wpzivfrnxkaj95rhl_7wz.png"/><Relationship Id="rId35" Type="http://schemas.openxmlformats.org/officeDocument/2006/relationships/image" Target="media/9qo26x2cjzhhpqpbb_w37.png"/><Relationship Id="rId56" Type="http://schemas.openxmlformats.org/officeDocument/2006/relationships/image" Target="media/sg_s9vmlkmca7xraeo5ct.png"/><Relationship Id="rId77" Type="http://schemas.openxmlformats.org/officeDocument/2006/relationships/image" Target="media/zml35cmbopqdppkrmpg0c.png"/></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5F598F1A95F44CAD65378B25145D02" ma:contentTypeVersion="21" ma:contentTypeDescription="Create a new document." ma:contentTypeScope="" ma:versionID="9546b4a740206cfe4bd93f53aa669586">
  <xsd:schema xmlns:xsd="http://www.w3.org/2001/XMLSchema" xmlns:xs="http://www.w3.org/2001/XMLSchema" xmlns:p="http://schemas.microsoft.com/office/2006/metadata/properties" xmlns:ns2="83430159-1845-4167-ba9d-902ab8b9998e" xmlns:ns3="b0ade7d1-edcb-4f22-8a7a-5aa2a869a89a" targetNamespace="http://schemas.microsoft.com/office/2006/metadata/properties" ma:root="true" ma:fieldsID="84c2109abbe3203af4aa7bc69e43af41" ns2:_="" ns3:_="">
    <xsd:import namespace="83430159-1845-4167-ba9d-902ab8b9998e"/>
    <xsd:import namespace="b0ade7d1-edcb-4f22-8a7a-5aa2a869a89a"/>
    <xsd:element name="properties">
      <xsd:complexType>
        <xsd:sequence>
          <xsd:element name="documentManagement">
            <xsd:complexType>
              <xsd:all>
                <xsd:element ref="ns2:NewsletterCategory" minOccurs="0"/>
                <xsd:element ref="ns2:Date_x0020_of_x0020_Request" minOccurs="0"/>
                <xsd:element ref="ns2:Date" minOccurs="0"/>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3:SharedWithUsers" minOccurs="0"/>
                <xsd:element ref="ns3:SharedWithDetail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430159-1845-4167-ba9d-902ab8b9998e" elementFormDefault="qualified">
    <xsd:import namespace="http://schemas.microsoft.com/office/2006/documentManagement/types"/>
    <xsd:import namespace="http://schemas.microsoft.com/office/infopath/2007/PartnerControls"/>
    <xsd:element name="NewsletterCategory" ma:index="3" nillable="true" ma:displayName="Newsletter Category" ma:description="Please choose which category of the newsletter you'd like this information to be displayed." ma:format="Dropdown" ma:internalName="NewsletterCategory" ma:readOnly="false">
      <xsd:simpleType>
        <xsd:restriction base="dms:Choice">
          <xsd:enumeration value="General"/>
          <xsd:enumeration value="CEO Message"/>
          <xsd:enumeration value="Advocacy and Research"/>
          <xsd:enumeration value="Outreach and Engagement"/>
          <xsd:enumeration value="Equity, Diversity and Inclusion"/>
          <xsd:enumeration value="Total Compensation"/>
          <xsd:enumeration value="Executive Learning Opps"/>
          <xsd:enumeration value="Membership"/>
          <xsd:enumeration value="Signature Events"/>
          <xsd:enumeration value="Careers at APEX"/>
          <xsd:enumeration value="Board of Directors"/>
          <xsd:enumeration value="Resources and Tools"/>
        </xsd:restriction>
      </xsd:simpleType>
    </xsd:element>
    <xsd:element name="Date_x0020_of_x0020_Request" ma:index="4" nillable="true" ma:displayName="Date of Payout" ma:format="DateOnly" ma:indexed="true" ma:internalName="Date_x0020_of_x0020_Request" ma:readOnly="false">
      <xsd:simpleType>
        <xsd:restriction base="dms:DateTime"/>
      </xsd:simpleType>
    </xsd:element>
    <xsd:element name="Date" ma:index="5" nillable="true" ma:displayName="Date" ma:format="DateOnly" ma:internalName="Date"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b6c29cb-b2b6-401e-927c-c6264ba4632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hidden="true" ma:internalName="MediaServiceOCR"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hidden="true"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0ade7d1-edcb-4f22-8a7a-5aa2a869a89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73d612c-f5f9-4e10-a687-d0a0f4d87c1c}" ma:internalName="TaxCatchAll" ma:readOnly="false" ma:showField="CatchAllData" ma:web="b0ade7d1-edcb-4f22-8a7a-5aa2a869a89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ewsletterCategory xmlns="83430159-1845-4167-ba9d-902ab8b9998e" xsi:nil="true"/>
    <Date_x0020_of_x0020_Request xmlns="83430159-1845-4167-ba9d-902ab8b9998e" xsi:nil="true"/>
    <Date xmlns="83430159-1845-4167-ba9d-902ab8b9998e" xsi:nil="true"/>
    <lcf76f155ced4ddcb4097134ff3c332f xmlns="83430159-1845-4167-ba9d-902ab8b9998e">
      <Terms xmlns="http://schemas.microsoft.com/office/infopath/2007/PartnerControls"/>
    </lcf76f155ced4ddcb4097134ff3c332f>
    <TaxCatchAll xmlns="b0ade7d1-edcb-4f22-8a7a-5aa2a869a89a" xsi:nil="true"/>
  </documentManagement>
</p:properties>
</file>

<file path=customXml/itemProps1.xml><?xml version="1.0" encoding="utf-8"?>
<ds:datastoreItem xmlns:ds="http://schemas.openxmlformats.org/officeDocument/2006/customXml" ds:itemID="{6EF78C15-D8FA-46CE-923D-E34E7CA21302}"/>
</file>

<file path=customXml/itemProps2.xml><?xml version="1.0" encoding="utf-8"?>
<ds:datastoreItem xmlns:ds="http://schemas.openxmlformats.org/officeDocument/2006/customXml" ds:itemID="{2D67E3E8-79E1-402D-86BA-53F59FE5F88E}"/>
</file>

<file path=customXml/itemProps3.xml><?xml version="1.0" encoding="utf-8"?>
<ds:datastoreItem xmlns:ds="http://schemas.openxmlformats.org/officeDocument/2006/customXml" ds:itemID="{6EAAD9D6-3094-4F1C-8886-8EDAE3CEFD38}"/>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2026-09-29T17:41:45Z</dcterms:created>
  <dcterms:modified xsi:type="dcterms:W3CDTF">2026-09-29T17:41:45Z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0x0101009D5F598F1A95F44CAD65378B25145D02</vt:lpwstr>
  </property>
</Properties>
</file>